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A6" w:rsidRDefault="009774C4" w:rsidP="000751A6">
      <w:pPr>
        <w:pStyle w:val="a3"/>
        <w:jc w:val="center"/>
        <w:rPr>
          <w:sz w:val="20"/>
          <w:szCs w:val="20"/>
        </w:rPr>
      </w:pPr>
      <w:r w:rsidRPr="009774C4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E9791B" w:rsidRDefault="00E9791B" w:rsidP="000751A6">
      <w:pPr>
        <w:pStyle w:val="a3"/>
        <w:jc w:val="center"/>
        <w:rPr>
          <w:sz w:val="20"/>
          <w:szCs w:val="20"/>
        </w:rPr>
      </w:pPr>
    </w:p>
    <w:p w:rsidR="00E9791B" w:rsidRDefault="00E9791B" w:rsidP="000751A6">
      <w:pPr>
        <w:pStyle w:val="a3"/>
        <w:jc w:val="center"/>
        <w:rPr>
          <w:sz w:val="20"/>
          <w:szCs w:val="20"/>
        </w:rPr>
      </w:pPr>
    </w:p>
    <w:p w:rsidR="000751A6" w:rsidRDefault="000751A6" w:rsidP="000751A6">
      <w:pPr>
        <w:pStyle w:val="a3"/>
        <w:rPr>
          <w:sz w:val="20"/>
          <w:szCs w:val="20"/>
        </w:rPr>
      </w:pPr>
    </w:p>
    <w:p w:rsidR="00F026EF" w:rsidRDefault="00CE6529" w:rsidP="000751A6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 w:rsidR="00F41295">
        <w:rPr>
          <w:b/>
          <w:sz w:val="20"/>
          <w:szCs w:val="20"/>
        </w:rPr>
        <w:t>2</w:t>
      </w:r>
      <w:r w:rsidR="00D34790">
        <w:rPr>
          <w:b/>
          <w:sz w:val="20"/>
          <w:szCs w:val="20"/>
        </w:rPr>
        <w:t>8</w:t>
      </w:r>
      <w:r w:rsidR="00B143D1">
        <w:rPr>
          <w:b/>
          <w:sz w:val="20"/>
          <w:szCs w:val="20"/>
        </w:rPr>
        <w:t>(</w:t>
      </w:r>
      <w:r w:rsidR="00D34790">
        <w:rPr>
          <w:b/>
          <w:sz w:val="20"/>
          <w:szCs w:val="20"/>
        </w:rPr>
        <w:t>30</w:t>
      </w:r>
      <w:r w:rsidR="000751A6">
        <w:rPr>
          <w:b/>
          <w:sz w:val="20"/>
          <w:szCs w:val="20"/>
        </w:rPr>
        <w:t xml:space="preserve">)                                                                                                          </w:t>
      </w:r>
      <w:r w:rsidR="00D34790">
        <w:rPr>
          <w:b/>
          <w:sz w:val="20"/>
          <w:szCs w:val="20"/>
        </w:rPr>
        <w:t xml:space="preserve">                             14</w:t>
      </w:r>
      <w:r w:rsidR="00F026EF">
        <w:rPr>
          <w:b/>
          <w:sz w:val="20"/>
          <w:szCs w:val="20"/>
        </w:rPr>
        <w:t>.</w:t>
      </w:r>
      <w:r w:rsidR="00043AC0">
        <w:rPr>
          <w:b/>
          <w:sz w:val="20"/>
          <w:szCs w:val="20"/>
        </w:rPr>
        <w:t>1</w:t>
      </w:r>
      <w:r w:rsidR="00AA17A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.2023</w:t>
      </w:r>
    </w:p>
    <w:p w:rsidR="00F026EF" w:rsidRDefault="00F026EF" w:rsidP="00F026EF">
      <w:pPr>
        <w:rPr>
          <w:lang w:eastAsia="ru-RU"/>
        </w:rPr>
      </w:pPr>
    </w:p>
    <w:p w:rsidR="00D34790" w:rsidRPr="00533957" w:rsidRDefault="00D34790" w:rsidP="00D3479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D34790" w:rsidRPr="00533957" w:rsidRDefault="00D34790" w:rsidP="00D3479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D34790" w:rsidRDefault="00D34790" w:rsidP="00D34790">
      <w:pPr>
        <w:pStyle w:val="Standard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647700" cy="746760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790" w:rsidRDefault="00D34790" w:rsidP="00D34790">
      <w:pPr>
        <w:pStyle w:val="a3"/>
        <w:jc w:val="center"/>
        <w:rPr>
          <w:b/>
        </w:rPr>
      </w:pPr>
      <w:r>
        <w:rPr>
          <w:b/>
        </w:rPr>
        <w:t>АДМИНИСТРАЦИЯ ИМИССКОГО СЕЛЬСОВЕТА</w:t>
      </w:r>
      <w:r>
        <w:rPr>
          <w:b/>
        </w:rPr>
        <w:br/>
      </w:r>
    </w:p>
    <w:p w:rsidR="00D34790" w:rsidRDefault="00D34790" w:rsidP="00D34790">
      <w:pPr>
        <w:pStyle w:val="a3"/>
        <w:jc w:val="center"/>
        <w:rPr>
          <w:b/>
        </w:rPr>
      </w:pPr>
      <w:r>
        <w:rPr>
          <w:b/>
        </w:rPr>
        <w:t>КУРАГИНСКОГО РАЙОНА  КРАСНОЯРСКОГО КРАЯ</w:t>
      </w:r>
    </w:p>
    <w:p w:rsidR="00D34790" w:rsidRDefault="00D34790" w:rsidP="00D34790">
      <w:pPr>
        <w:pStyle w:val="1"/>
        <w:ind w:firstLine="708"/>
        <w:rPr>
          <w:sz w:val="28"/>
          <w:szCs w:val="28"/>
        </w:rPr>
      </w:pPr>
    </w:p>
    <w:p w:rsidR="00D34790" w:rsidRDefault="00D34790" w:rsidP="00D34790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34790" w:rsidRDefault="00D34790" w:rsidP="00D34790">
      <w:pPr>
        <w:rPr>
          <w:sz w:val="28"/>
          <w:szCs w:val="28"/>
        </w:rPr>
      </w:pPr>
    </w:p>
    <w:p w:rsidR="00D34790" w:rsidRDefault="00D34790" w:rsidP="00D34790">
      <w:pPr>
        <w:rPr>
          <w:sz w:val="28"/>
          <w:szCs w:val="28"/>
        </w:rPr>
      </w:pPr>
      <w:r>
        <w:rPr>
          <w:sz w:val="28"/>
          <w:szCs w:val="28"/>
        </w:rPr>
        <w:t>14.12.2023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с.Имисское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№28-п</w:t>
      </w:r>
    </w:p>
    <w:p w:rsidR="00D34790" w:rsidRDefault="00D34790" w:rsidP="00D34790">
      <w:pPr>
        <w:rPr>
          <w:sz w:val="28"/>
          <w:szCs w:val="28"/>
        </w:rPr>
      </w:pPr>
    </w:p>
    <w:p w:rsidR="00D34790" w:rsidRPr="00533957" w:rsidRDefault="00D34790" w:rsidP="00D34790">
      <w:pPr>
        <w:pStyle w:val="Standard"/>
        <w:autoSpaceDE w:val="0"/>
        <w:jc w:val="center"/>
        <w:rPr>
          <w:rFonts w:eastAsia="Times New Roman" w:cs="Times New Roman"/>
          <w:b/>
          <w:bCs/>
          <w:sz w:val="26"/>
          <w:szCs w:val="26"/>
          <w:lang w:val="ru-RU"/>
        </w:rPr>
      </w:pPr>
    </w:p>
    <w:p w:rsidR="00D34790" w:rsidRPr="00533957" w:rsidRDefault="00D34790" w:rsidP="00D34790">
      <w:pPr>
        <w:pStyle w:val="Standard"/>
        <w:autoSpaceDE w:val="0"/>
        <w:jc w:val="center"/>
        <w:rPr>
          <w:rFonts w:eastAsia="Times New Roman" w:cs="Times New Roman"/>
          <w:sz w:val="26"/>
          <w:szCs w:val="26"/>
          <w:lang w:val="ru-RU"/>
        </w:rPr>
      </w:pPr>
    </w:p>
    <w:p w:rsidR="00D34790" w:rsidRDefault="00D34790" w:rsidP="00D34790">
      <w:pPr>
        <w:pStyle w:val="Standard"/>
        <w:autoSpaceDE w:val="0"/>
        <w:rPr>
          <w:rFonts w:cs="Times New Roman"/>
          <w:sz w:val="28"/>
          <w:szCs w:val="28"/>
          <w:lang w:val="ru-RU"/>
        </w:rPr>
      </w:pPr>
      <w:r w:rsidRPr="00480155">
        <w:rPr>
          <w:rFonts w:cs="Times New Roman"/>
          <w:b/>
          <w:sz w:val="28"/>
          <w:szCs w:val="28"/>
        </w:rPr>
        <w:t>Об отмене постановления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от 27.12.2021 № 38-п </w:t>
      </w:r>
    </w:p>
    <w:p w:rsidR="00D34790" w:rsidRDefault="00D34790" w:rsidP="00D34790">
      <w:pPr>
        <w:pStyle w:val="Standard"/>
        <w:autoSpaceDE w:val="0"/>
        <w:rPr>
          <w:rFonts w:ascii="Times New Roman CYR" w:eastAsia="Times New Roman CYR" w:hAnsi="Times New Roman CYR" w:cs="Times New Roman CYR"/>
          <w:sz w:val="26"/>
          <w:szCs w:val="26"/>
          <w:lang w:val="ru-RU"/>
        </w:rPr>
      </w:pPr>
      <w:r>
        <w:rPr>
          <w:rFonts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Об утверждении порядка формирования перечня налоговых расходов и оценки</w:t>
      </w:r>
    </w:p>
    <w:p w:rsidR="00D34790" w:rsidRDefault="00D34790" w:rsidP="00D34790">
      <w:pPr>
        <w:pStyle w:val="Standard"/>
        <w:autoSpaceDE w:val="0"/>
        <w:rPr>
          <w:rFonts w:ascii="Times New Roman CYR" w:eastAsia="Times New Roman CYR" w:hAnsi="Times New Roman CYR" w:cs="Times New Roman CYR"/>
          <w:i/>
          <w:iCs/>
          <w:sz w:val="26"/>
          <w:szCs w:val="26"/>
          <w:lang w:val="ru-RU"/>
        </w:rPr>
      </w:pPr>
      <w:r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налоговых расходов </w:t>
      </w:r>
      <w:r w:rsidRPr="00533957">
        <w:rPr>
          <w:rFonts w:ascii="Times New Roman CYR" w:eastAsia="Times New Roman CYR" w:hAnsi="Times New Roman CYR" w:cs="Times New Roman CYR"/>
          <w:iCs/>
          <w:sz w:val="26"/>
          <w:szCs w:val="26"/>
          <w:lang w:val="ru-RU"/>
        </w:rPr>
        <w:t>администрации Имисского сельсовета</w:t>
      </w:r>
      <w:r>
        <w:rPr>
          <w:rFonts w:ascii="Times New Roman CYR" w:eastAsia="Times New Roman CYR" w:hAnsi="Times New Roman CYR" w:cs="Times New Roman CYR"/>
          <w:iCs/>
          <w:sz w:val="26"/>
          <w:szCs w:val="26"/>
          <w:lang w:val="ru-RU"/>
        </w:rPr>
        <w:t>»</w:t>
      </w:r>
    </w:p>
    <w:p w:rsidR="00D34790" w:rsidRPr="00533957" w:rsidRDefault="00D34790" w:rsidP="00D34790">
      <w:pPr>
        <w:pStyle w:val="Standard"/>
        <w:autoSpaceDE w:val="0"/>
        <w:rPr>
          <w:rFonts w:ascii="Calibri" w:eastAsia="Calibri" w:hAnsi="Calibri" w:cs="Calibri"/>
          <w:sz w:val="26"/>
          <w:szCs w:val="26"/>
          <w:lang w:val="ru-RU"/>
        </w:rPr>
      </w:pPr>
    </w:p>
    <w:p w:rsidR="00D34790" w:rsidRDefault="00D34790" w:rsidP="00D34790">
      <w:pPr>
        <w:pStyle w:val="Standard"/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В соответствии со ст. 174.3 Бюджетного кодекса Российской Федерации, руководствуясь статьями  Устава </w:t>
      </w:r>
      <w:r w:rsidRPr="00533957">
        <w:rPr>
          <w:rFonts w:ascii="Times New Roman CYR" w:eastAsia="Times New Roman CYR" w:hAnsi="Times New Roman CYR" w:cs="Times New Roman CYR"/>
          <w:iCs/>
          <w:sz w:val="26"/>
          <w:szCs w:val="26"/>
          <w:lang w:val="ru-RU"/>
        </w:rPr>
        <w:t>Имисского сельсовета</w:t>
      </w:r>
      <w:r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, </w:t>
      </w:r>
    </w:p>
    <w:p w:rsidR="00D34790" w:rsidRPr="000C5063" w:rsidRDefault="00D34790" w:rsidP="00D34790">
      <w:pPr>
        <w:ind w:right="3259"/>
        <w:jc w:val="both"/>
        <w:rPr>
          <w:b/>
          <w:sz w:val="28"/>
          <w:szCs w:val="28"/>
        </w:rPr>
      </w:pPr>
      <w:bookmarkStart w:id="0" w:name="bookmark2"/>
      <w:r w:rsidRPr="000C5063">
        <w:rPr>
          <w:b/>
          <w:sz w:val="28"/>
          <w:szCs w:val="28"/>
        </w:rPr>
        <w:t>ПОСТАНОВЛЯЮ:</w:t>
      </w:r>
      <w:bookmarkEnd w:id="0"/>
    </w:p>
    <w:p w:rsidR="00D34790" w:rsidRDefault="00D34790" w:rsidP="00D34790">
      <w:pPr>
        <w:pStyle w:val="Standard"/>
        <w:autoSpaceDE w:val="0"/>
        <w:rPr>
          <w:rFonts w:cs="Times New Roman"/>
          <w:sz w:val="28"/>
          <w:szCs w:val="28"/>
        </w:rPr>
      </w:pPr>
      <w:r w:rsidRPr="00480155">
        <w:rPr>
          <w:rFonts w:cs="Times New Roman"/>
          <w:sz w:val="28"/>
          <w:szCs w:val="28"/>
        </w:rPr>
        <w:t xml:space="preserve">1.Отменить </w:t>
      </w:r>
      <w:r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  <w:lang w:val="ru-RU"/>
        </w:rPr>
        <w:t>27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ru-RU"/>
        </w:rPr>
        <w:t>12</w:t>
      </w:r>
      <w:r>
        <w:rPr>
          <w:rFonts w:cs="Times New Roman"/>
          <w:sz w:val="28"/>
          <w:szCs w:val="28"/>
        </w:rPr>
        <w:t>.20</w:t>
      </w:r>
      <w:r>
        <w:rPr>
          <w:rFonts w:cs="Times New Roman"/>
          <w:sz w:val="28"/>
          <w:szCs w:val="28"/>
          <w:lang w:val="ru-RU"/>
        </w:rPr>
        <w:t>2</w:t>
      </w:r>
      <w:r w:rsidRPr="0098721C">
        <w:rPr>
          <w:rFonts w:cs="Times New Roman"/>
          <w:sz w:val="28"/>
          <w:szCs w:val="28"/>
        </w:rPr>
        <w:t xml:space="preserve">1 </w:t>
      </w:r>
      <w:r>
        <w:rPr>
          <w:rFonts w:cs="Times New Roman"/>
          <w:sz w:val="28"/>
          <w:szCs w:val="28"/>
          <w:lang w:val="ru-RU"/>
        </w:rPr>
        <w:t>№ 38-п «</w:t>
      </w:r>
      <w:r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Об утверждении порядка формирования перечня налоговых расходов и оценки налоговых расходов </w:t>
      </w:r>
      <w:r w:rsidRPr="00533957">
        <w:rPr>
          <w:rFonts w:ascii="Times New Roman CYR" w:eastAsia="Times New Roman CYR" w:hAnsi="Times New Roman CYR" w:cs="Times New Roman CYR"/>
          <w:iCs/>
          <w:sz w:val="26"/>
          <w:szCs w:val="26"/>
          <w:lang w:val="ru-RU"/>
        </w:rPr>
        <w:t>администрации Имисского сельсовета</w:t>
      </w:r>
      <w:r>
        <w:rPr>
          <w:rFonts w:ascii="Times New Roman CYR" w:eastAsia="Times New Roman CYR" w:hAnsi="Times New Roman CYR" w:cs="Times New Roman CYR"/>
          <w:iCs/>
          <w:sz w:val="26"/>
          <w:szCs w:val="26"/>
          <w:lang w:val="ru-RU"/>
        </w:rPr>
        <w:t>»</w:t>
      </w:r>
      <w:r w:rsidRPr="00480155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Pr="00480155">
        <w:rPr>
          <w:rFonts w:cs="Times New Roman"/>
          <w:sz w:val="28"/>
          <w:szCs w:val="28"/>
        </w:rPr>
        <w:t>как утратившего силу.</w:t>
      </w:r>
    </w:p>
    <w:p w:rsidR="00D34790" w:rsidRPr="00480155" w:rsidRDefault="00D34790" w:rsidP="00D34790">
      <w:pPr>
        <w:autoSpaceDE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015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34790" w:rsidRDefault="00D34790" w:rsidP="00D3479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0155">
        <w:rPr>
          <w:sz w:val="28"/>
          <w:szCs w:val="28"/>
        </w:rPr>
        <w:t>.</w:t>
      </w:r>
      <w:r>
        <w:rPr>
          <w:sz w:val="28"/>
          <w:szCs w:val="28"/>
        </w:rPr>
        <w:t>Постановление</w:t>
      </w:r>
      <w:r w:rsidRPr="00480155">
        <w:rPr>
          <w:sz w:val="28"/>
          <w:szCs w:val="28"/>
        </w:rPr>
        <w:t xml:space="preserve"> вступает в силу со дня, следующего за днем его официального опубликования в газете «Имисские зори»</w:t>
      </w:r>
      <w:r>
        <w:rPr>
          <w:sz w:val="28"/>
          <w:szCs w:val="28"/>
        </w:rPr>
        <w:t>.</w:t>
      </w:r>
    </w:p>
    <w:p w:rsidR="00D34790" w:rsidRPr="004049E7" w:rsidRDefault="00D34790" w:rsidP="00D34790">
      <w:pPr>
        <w:jc w:val="both"/>
        <w:rPr>
          <w:sz w:val="28"/>
          <w:szCs w:val="28"/>
        </w:rPr>
      </w:pPr>
    </w:p>
    <w:p w:rsidR="00D34790" w:rsidRPr="00480155" w:rsidRDefault="00D34790" w:rsidP="00D34790">
      <w:pPr>
        <w:ind w:firstLine="709"/>
        <w:jc w:val="both"/>
        <w:rPr>
          <w:sz w:val="28"/>
          <w:szCs w:val="28"/>
        </w:rPr>
      </w:pPr>
    </w:p>
    <w:p w:rsidR="00D34790" w:rsidRPr="00480155" w:rsidRDefault="00D34790" w:rsidP="00D3479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790" w:rsidRDefault="00D34790" w:rsidP="00D3479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Е.В.Фоминых</w:t>
      </w:r>
      <w:r w:rsidRPr="00784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790" w:rsidRPr="00533957" w:rsidRDefault="00D34790" w:rsidP="00D3479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D34790" w:rsidRPr="00533957" w:rsidRDefault="00D34790" w:rsidP="00D3479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D34790" w:rsidRPr="00533957" w:rsidRDefault="00D34790" w:rsidP="00D3479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D34790" w:rsidRPr="00533957" w:rsidRDefault="00D34790" w:rsidP="00D3479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D34790" w:rsidRPr="00533957" w:rsidRDefault="00D34790" w:rsidP="00D3479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D34790" w:rsidRPr="00DF35A7" w:rsidRDefault="00D34790" w:rsidP="00D34790">
      <w:pPr>
        <w:spacing w:line="48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" cy="685800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790" w:rsidRPr="0080627B" w:rsidRDefault="00D34790" w:rsidP="00D34790">
      <w:pPr>
        <w:jc w:val="center"/>
        <w:rPr>
          <w:b/>
          <w:sz w:val="28"/>
          <w:szCs w:val="28"/>
        </w:rPr>
      </w:pPr>
      <w:r w:rsidRPr="0080627B">
        <w:rPr>
          <w:b/>
          <w:sz w:val="28"/>
          <w:szCs w:val="28"/>
        </w:rPr>
        <w:t>АДМИНИСТРАЦИЯ ИМИССКОГО СЕЛЬСОВЕТА</w:t>
      </w:r>
    </w:p>
    <w:p w:rsidR="00D34790" w:rsidRDefault="00D34790" w:rsidP="00D34790">
      <w:pPr>
        <w:jc w:val="center"/>
        <w:rPr>
          <w:b/>
          <w:sz w:val="28"/>
          <w:szCs w:val="28"/>
        </w:rPr>
      </w:pPr>
      <w:r w:rsidRPr="0080627B">
        <w:rPr>
          <w:b/>
          <w:sz w:val="28"/>
          <w:szCs w:val="28"/>
        </w:rPr>
        <w:t>КУРАГИНСКОГО РАЙОНА КРАСНОЯРСКОГО КРАЯ</w:t>
      </w:r>
    </w:p>
    <w:p w:rsidR="00D34790" w:rsidRPr="0080627B" w:rsidRDefault="00D34790" w:rsidP="00D34790">
      <w:pPr>
        <w:jc w:val="center"/>
        <w:rPr>
          <w:b/>
          <w:sz w:val="28"/>
          <w:szCs w:val="28"/>
        </w:rPr>
      </w:pPr>
    </w:p>
    <w:p w:rsidR="00D34790" w:rsidRDefault="00D34790" w:rsidP="00D34790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34790" w:rsidRDefault="00D34790" w:rsidP="00D34790">
      <w:pPr>
        <w:pStyle w:val="13"/>
        <w:spacing w:after="0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D5D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D5DED">
        <w:rPr>
          <w:rFonts w:ascii="Times New Roman" w:hAnsi="Times New Roman" w:cs="Times New Roman"/>
          <w:sz w:val="28"/>
          <w:szCs w:val="28"/>
        </w:rPr>
        <w:t xml:space="preserve">.2023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с.  Имисское                                       № 29-п</w:t>
      </w:r>
    </w:p>
    <w:p w:rsidR="00D34790" w:rsidRDefault="00D34790" w:rsidP="00D34790">
      <w:pPr>
        <w:pStyle w:val="13"/>
        <w:spacing w:after="0"/>
        <w:rPr>
          <w:rFonts w:ascii="Times New Roman" w:hAnsi="Times New Roman" w:cs="Times New Roman"/>
          <w:sz w:val="28"/>
          <w:szCs w:val="28"/>
        </w:rPr>
      </w:pPr>
    </w:p>
    <w:p w:rsidR="00D34790" w:rsidRDefault="00D34790" w:rsidP="00D3479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 утверждении порядка формирования перечня налоговых расходов и оценки налоговых расходов муниципального образования  Имисский сельсовет.</w:t>
      </w:r>
    </w:p>
    <w:p w:rsidR="00D34790" w:rsidRDefault="00D34790" w:rsidP="00D34790">
      <w:pPr>
        <w:pStyle w:val="13"/>
        <w:spacing w:after="0"/>
        <w:rPr>
          <w:rFonts w:ascii="Times New Roman" w:hAnsi="Times New Roman" w:cs="Times New Roman"/>
          <w:sz w:val="28"/>
          <w:szCs w:val="28"/>
        </w:rPr>
      </w:pPr>
    </w:p>
    <w:p w:rsidR="00D34790" w:rsidRDefault="00D34790" w:rsidP="00D34790">
      <w:pPr>
        <w:pStyle w:val="Standard"/>
        <w:rPr>
          <w:rFonts w:hint="eastAsia"/>
        </w:rPr>
      </w:pPr>
      <w:r>
        <w:rPr>
          <w:rFonts w:cs="Times New Roman"/>
          <w:sz w:val="28"/>
          <w:szCs w:val="28"/>
        </w:rPr>
        <w:t xml:space="preserve">        В соответствии со ст. 174.3 Бюджетного кодекса Российской Федерации, руководствуясь статьями 13, Устава Имисского</w:t>
      </w:r>
      <w:r>
        <w:rPr>
          <w:rStyle w:val="14"/>
          <w:rFonts w:eastAsia="Times New Roman" w:cs="Times New Roman"/>
          <w:sz w:val="28"/>
          <w:szCs w:val="28"/>
          <w:lang w:eastAsia="ru-RU"/>
        </w:rPr>
        <w:t xml:space="preserve"> сельсовета Курагинского мун</w:t>
      </w:r>
      <w:r>
        <w:rPr>
          <w:rStyle w:val="14"/>
          <w:rFonts w:eastAsia="Times New Roman" w:cs="Times New Roman"/>
          <w:sz w:val="28"/>
          <w:szCs w:val="28"/>
          <w:lang w:eastAsia="ru-RU"/>
        </w:rPr>
        <w:t>и</w:t>
      </w:r>
      <w:r>
        <w:rPr>
          <w:rStyle w:val="14"/>
          <w:rFonts w:eastAsia="Times New Roman" w:cs="Times New Roman"/>
          <w:sz w:val="28"/>
          <w:szCs w:val="28"/>
          <w:lang w:eastAsia="ru-RU"/>
        </w:rPr>
        <w:t>ципального района Красноярского края</w:t>
      </w:r>
      <w:r>
        <w:rPr>
          <w:rFonts w:cs="Times New Roman"/>
          <w:sz w:val="28"/>
          <w:szCs w:val="28"/>
        </w:rPr>
        <w:t>, ПОСТАНОВЛЯЮ:</w:t>
      </w:r>
    </w:p>
    <w:p w:rsidR="00D34790" w:rsidRDefault="00D34790" w:rsidP="00D3479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1. Утвердить Порядок формирования перечня налоговых расходов муниципального образования Имисский сельсовет и оценки налоговых расходов муниципального образования  Имисский сельсовет согласно приложению к насто</w:t>
      </w:r>
      <w:r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>щему постановлению.</w:t>
      </w:r>
    </w:p>
    <w:p w:rsidR="00D34790" w:rsidRDefault="00D34790" w:rsidP="00D3479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2. Контроль за исполнением настоящего постановления оставляю за собой.</w:t>
      </w:r>
    </w:p>
    <w:p w:rsidR="00D34790" w:rsidRDefault="00D34790" w:rsidP="00D34790">
      <w:pPr>
        <w:pStyle w:val="Standard"/>
        <w:rPr>
          <w:rFonts w:hint="eastAsia"/>
        </w:rPr>
      </w:pPr>
      <w:r>
        <w:rPr>
          <w:rFonts w:cs="Times New Roman"/>
          <w:sz w:val="28"/>
          <w:szCs w:val="28"/>
        </w:rPr>
        <w:t xml:space="preserve">      3. Постановление вступает в силу в день, следующий за днем его официал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>ного опубликования, и применяется к правоотношениям, возникающим  с 1 я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варя 2023 года.</w:t>
      </w:r>
    </w:p>
    <w:p w:rsidR="00D34790" w:rsidRDefault="00D34790" w:rsidP="00D34790">
      <w:pPr>
        <w:pStyle w:val="Standard"/>
        <w:rPr>
          <w:rFonts w:cs="Times New Roman"/>
          <w:sz w:val="28"/>
          <w:szCs w:val="28"/>
        </w:rPr>
      </w:pPr>
    </w:p>
    <w:p w:rsidR="00D34790" w:rsidRDefault="00D34790" w:rsidP="00D34790">
      <w:pPr>
        <w:pStyle w:val="Standard"/>
        <w:rPr>
          <w:rFonts w:cs="Times New Roman"/>
          <w:sz w:val="28"/>
          <w:szCs w:val="28"/>
        </w:rPr>
      </w:pPr>
    </w:p>
    <w:p w:rsidR="00D34790" w:rsidRDefault="00D34790" w:rsidP="00D34790">
      <w:pPr>
        <w:pStyle w:val="Standard"/>
        <w:rPr>
          <w:rFonts w:cs="Times New Roman"/>
          <w:sz w:val="28"/>
          <w:szCs w:val="28"/>
        </w:rPr>
      </w:pPr>
    </w:p>
    <w:p w:rsidR="00D34790" w:rsidRDefault="00D34790" w:rsidP="00D34790">
      <w:pPr>
        <w:pStyle w:val="Standard"/>
        <w:rPr>
          <w:rFonts w:cs="Times New Roman"/>
          <w:sz w:val="28"/>
          <w:szCs w:val="28"/>
        </w:rPr>
      </w:pPr>
    </w:p>
    <w:p w:rsidR="00D34790" w:rsidRDefault="00D34790" w:rsidP="00D34790">
      <w:pPr>
        <w:pStyle w:val="Standard"/>
        <w:rPr>
          <w:rFonts w:cs="Times New Roman"/>
          <w:sz w:val="28"/>
          <w:szCs w:val="28"/>
        </w:rPr>
      </w:pPr>
    </w:p>
    <w:p w:rsidR="00D34790" w:rsidRDefault="00D34790" w:rsidP="00D3479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сельсовета                                                                                   Е.В.Фоминых          </w:t>
      </w:r>
    </w:p>
    <w:p w:rsidR="00D34790" w:rsidRDefault="00D34790" w:rsidP="00D34790">
      <w:pPr>
        <w:pStyle w:val="Standard"/>
        <w:rPr>
          <w:rFonts w:cs="Times New Roman"/>
          <w:sz w:val="28"/>
          <w:szCs w:val="28"/>
        </w:rPr>
      </w:pPr>
    </w:p>
    <w:p w:rsidR="00D34790" w:rsidRDefault="00D34790" w:rsidP="00D34790">
      <w:pPr>
        <w:pStyle w:val="Standard"/>
        <w:rPr>
          <w:rFonts w:cs="Times New Roman"/>
          <w:sz w:val="28"/>
          <w:szCs w:val="28"/>
        </w:rPr>
      </w:pPr>
    </w:p>
    <w:p w:rsidR="00D34790" w:rsidRDefault="00D34790" w:rsidP="00D34790">
      <w:pPr>
        <w:pStyle w:val="Standard"/>
        <w:rPr>
          <w:rFonts w:cs="Times New Roman"/>
          <w:sz w:val="28"/>
          <w:szCs w:val="28"/>
        </w:rPr>
      </w:pPr>
    </w:p>
    <w:p w:rsidR="00D34790" w:rsidRDefault="00D34790" w:rsidP="00D34790">
      <w:pPr>
        <w:pStyle w:val="Standard"/>
        <w:rPr>
          <w:rFonts w:cs="Times New Roman"/>
          <w:sz w:val="28"/>
          <w:szCs w:val="28"/>
        </w:rPr>
      </w:pPr>
    </w:p>
    <w:p w:rsidR="00D34790" w:rsidRDefault="00D34790" w:rsidP="00D34790">
      <w:pPr>
        <w:pStyle w:val="Standard"/>
        <w:rPr>
          <w:rFonts w:cs="Times New Roman"/>
          <w:sz w:val="28"/>
          <w:szCs w:val="28"/>
        </w:rPr>
      </w:pPr>
    </w:p>
    <w:p w:rsidR="00D34790" w:rsidRDefault="00D34790" w:rsidP="00D34790">
      <w:pPr>
        <w:pStyle w:val="Standard"/>
        <w:rPr>
          <w:rFonts w:hint="eastAsia"/>
          <w:sz w:val="28"/>
          <w:szCs w:val="28"/>
        </w:rPr>
      </w:pPr>
    </w:p>
    <w:p w:rsidR="00D34790" w:rsidRDefault="00D34790" w:rsidP="00D34790">
      <w:pPr>
        <w:pStyle w:val="Standard"/>
        <w:rPr>
          <w:rFonts w:hint="eastAsia"/>
          <w:sz w:val="28"/>
          <w:szCs w:val="28"/>
        </w:rPr>
      </w:pPr>
    </w:p>
    <w:p w:rsidR="00D34790" w:rsidRDefault="00D34790" w:rsidP="00D34790">
      <w:pPr>
        <w:pStyle w:val="Standard"/>
        <w:rPr>
          <w:rFonts w:hint="eastAsia"/>
          <w:sz w:val="28"/>
          <w:szCs w:val="28"/>
        </w:rPr>
      </w:pPr>
    </w:p>
    <w:p w:rsidR="00D34790" w:rsidRDefault="00D34790" w:rsidP="00D34790">
      <w:pPr>
        <w:pStyle w:val="Standard"/>
        <w:rPr>
          <w:rFonts w:hint="eastAsia"/>
          <w:sz w:val="28"/>
          <w:szCs w:val="28"/>
        </w:rPr>
      </w:pPr>
    </w:p>
    <w:p w:rsidR="00D34790" w:rsidRDefault="00D34790" w:rsidP="00D34790">
      <w:pPr>
        <w:pStyle w:val="Standard"/>
        <w:rPr>
          <w:rFonts w:hint="eastAsia"/>
          <w:sz w:val="28"/>
          <w:szCs w:val="28"/>
        </w:rPr>
      </w:pPr>
    </w:p>
    <w:p w:rsidR="00D34790" w:rsidRDefault="00D34790" w:rsidP="00D34790">
      <w:pPr>
        <w:pStyle w:val="Standard"/>
        <w:rPr>
          <w:rFonts w:hint="eastAsia"/>
          <w:sz w:val="28"/>
          <w:szCs w:val="28"/>
        </w:rPr>
      </w:pPr>
    </w:p>
    <w:p w:rsidR="00D34790" w:rsidRDefault="00D34790" w:rsidP="00D34790">
      <w:pPr>
        <w:pStyle w:val="Standard"/>
        <w:rPr>
          <w:rFonts w:hint="eastAsia"/>
          <w:sz w:val="28"/>
          <w:szCs w:val="28"/>
        </w:rPr>
      </w:pPr>
    </w:p>
    <w:p w:rsidR="00D34790" w:rsidRDefault="00D34790" w:rsidP="00D34790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D34790" w:rsidRDefault="00D34790" w:rsidP="00D34790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D34790" w:rsidRDefault="00D34790" w:rsidP="00D34790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образования  Имисский сельсовет.</w:t>
      </w:r>
    </w:p>
    <w:p w:rsidR="00D34790" w:rsidRDefault="00D34790" w:rsidP="00D34790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от 14.12.2023  №  29-п</w:t>
      </w:r>
    </w:p>
    <w:p w:rsidR="00D34790" w:rsidRDefault="00D34790" w:rsidP="00D34790">
      <w:pPr>
        <w:pStyle w:val="Standard"/>
        <w:rPr>
          <w:sz w:val="28"/>
          <w:szCs w:val="28"/>
        </w:rPr>
      </w:pPr>
    </w:p>
    <w:p w:rsidR="00D34790" w:rsidRDefault="00D34790" w:rsidP="00D3479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ПОРЯДОК</w:t>
      </w:r>
    </w:p>
    <w:p w:rsidR="00D34790" w:rsidRDefault="00D34790" w:rsidP="00D34790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ФОРМИРОВАНИЯ ПЕРЕЧНЯ НАЛОГОВЫХ РАСХОДОВ </w:t>
      </w:r>
      <w:r>
        <w:rPr>
          <w:b/>
          <w:bCs/>
          <w:iCs/>
          <w:sz w:val="28"/>
          <w:szCs w:val="28"/>
        </w:rPr>
        <w:t>МУН</w:t>
      </w:r>
      <w:r>
        <w:rPr>
          <w:b/>
          <w:bCs/>
          <w:iCs/>
          <w:sz w:val="28"/>
          <w:szCs w:val="28"/>
        </w:rPr>
        <w:t>И</w:t>
      </w:r>
      <w:r>
        <w:rPr>
          <w:b/>
          <w:bCs/>
          <w:iCs/>
          <w:sz w:val="28"/>
          <w:szCs w:val="28"/>
        </w:rPr>
        <w:t>ЦИПАЛЬНОГО ОБРАЗОВАНИЯ</w:t>
      </w:r>
      <w:r>
        <w:rPr>
          <w:b/>
          <w:bCs/>
          <w:sz w:val="28"/>
          <w:szCs w:val="28"/>
        </w:rPr>
        <w:t xml:space="preserve"> И ОЦЕНКИ НАЛОГОВЫХ</w:t>
      </w:r>
    </w:p>
    <w:p w:rsidR="00D34790" w:rsidRDefault="00D34790" w:rsidP="00D3479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МУНИЦИПАЛЬНОГО ОБРАЗОВАНИЯ ИМИССКИЙ  СЕЛЬСОВЕТ</w:t>
      </w:r>
    </w:p>
    <w:p w:rsidR="00D34790" w:rsidRDefault="00D34790" w:rsidP="00D34790">
      <w:pPr>
        <w:pStyle w:val="Standard"/>
        <w:rPr>
          <w:sz w:val="28"/>
          <w:szCs w:val="28"/>
        </w:rPr>
      </w:pPr>
    </w:p>
    <w:p w:rsidR="00D34790" w:rsidRDefault="00D34790" w:rsidP="00D34790">
      <w:pPr>
        <w:pStyle w:val="Standard"/>
        <w:rPr>
          <w:sz w:val="28"/>
          <w:szCs w:val="28"/>
        </w:rPr>
      </w:pPr>
      <w:r w:rsidRPr="00CD5DED"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D34790" w:rsidRDefault="00D34790" w:rsidP="00D34790">
      <w:pPr>
        <w:pStyle w:val="Standard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Настоящий Порядок определяет порядок формирования перечня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расходов муниципального образования  Имисский сельсовет.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В целях настоящего Порядка применяются следующие понятия:</w:t>
      </w:r>
    </w:p>
    <w:p w:rsidR="00D34790" w:rsidRDefault="00D34790" w:rsidP="00D34790">
      <w:pPr>
        <w:pStyle w:val="Textbody"/>
        <w:spacing w:after="3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- «куратор налогового расхода» - орган местного самоуправления, ответс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венный в соответствии с полномочиями, установленными нормативными пр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вовыми актами муниципального образования, за достижение соответствующих налоговому расходу целей муниципальной программы муниципального образ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вания и (или) целей социально-экономического развития, не относящихся к 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ниципальным программам муниципального образования;</w:t>
      </w:r>
    </w:p>
    <w:p w:rsidR="00D34790" w:rsidRDefault="00D34790" w:rsidP="00D34790">
      <w:pPr>
        <w:pStyle w:val="Textbody"/>
        <w:spacing w:after="3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- </w:t>
      </w:r>
      <w:r>
        <w:rPr>
          <w:rFonts w:ascii="Times New Roman" w:hAnsi="Times New Roman"/>
          <w:sz w:val="28"/>
          <w:szCs w:val="28"/>
        </w:rPr>
        <w:t>«нормативные характеристики налоговых расходов» - сведения о полож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 по перечню согласно приложению к настоящему Порядку;</w:t>
      </w:r>
    </w:p>
    <w:p w:rsidR="00D34790" w:rsidRDefault="00D34790" w:rsidP="00D34790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- «паспорт налогового расхода» - совокупность данных о нормативных, фискальных и целевых характеристиках налогового расхода, составляемый курат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ром налогового расхода;</w:t>
      </w:r>
    </w:p>
    <w:p w:rsidR="00D34790" w:rsidRDefault="00D34790" w:rsidP="00D34790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34790" w:rsidRDefault="00D34790" w:rsidP="00D34790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- «перечень налоговых расходов» - документ, содержащий сведения о ра</w:t>
      </w:r>
      <w:r>
        <w:rPr>
          <w:rFonts w:eastAsia="Times New Roman" w:cs="Times New Roman"/>
          <w:sz w:val="28"/>
          <w:szCs w:val="28"/>
          <w:lang w:eastAsia="ru-RU"/>
        </w:rPr>
        <w:t>с</w:t>
      </w:r>
      <w:r>
        <w:rPr>
          <w:rFonts w:eastAsia="Times New Roman" w:cs="Times New Roman"/>
          <w:sz w:val="28"/>
          <w:szCs w:val="28"/>
          <w:lang w:eastAsia="ru-RU"/>
        </w:rPr>
        <w:t>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(или), ц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rFonts w:eastAsia="Times New Roman" w:cs="Times New Roman"/>
          <w:sz w:val="28"/>
          <w:szCs w:val="28"/>
          <w:lang w:eastAsia="ru-RU"/>
        </w:rPr>
        <w:t>лями социально-экономической политики муниципального образования, не о</w:t>
      </w:r>
      <w:r>
        <w:rPr>
          <w:rFonts w:eastAsia="Times New Roman" w:cs="Times New Roman"/>
          <w:sz w:val="28"/>
          <w:szCs w:val="28"/>
          <w:lang w:eastAsia="ru-RU"/>
        </w:rPr>
        <w:t>т</w:t>
      </w:r>
      <w:r>
        <w:rPr>
          <w:rFonts w:eastAsia="Times New Roman" w:cs="Times New Roman"/>
          <w:sz w:val="28"/>
          <w:szCs w:val="28"/>
          <w:lang w:eastAsia="ru-RU"/>
        </w:rPr>
        <w:t>носящимися к муниципальным программам муниципального образования, а также о кураторах налоговых расходов;</w:t>
      </w:r>
    </w:p>
    <w:p w:rsidR="00D34790" w:rsidRDefault="00D34790" w:rsidP="00D34790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34790" w:rsidRDefault="00D34790" w:rsidP="00D34790">
      <w:pPr>
        <w:pStyle w:val="Textbody"/>
        <w:spacing w:after="310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«нормативные характеристики налоговых расходов смуниципального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зования» - сведения о положениях муниципальных правовых актов, которыми предусматриваются налоговые льготы, освобождения и иные преференции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</w:p>
    <w:p w:rsidR="00D34790" w:rsidRDefault="00D34790" w:rsidP="00D34790">
      <w:pPr>
        <w:pStyle w:val="Textbody"/>
        <w:spacing w:after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«оценка налоговых расходов муниципального образования»  - комплекс мероприятий по оценке объемов налоговых расходов муниципального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D34790" w:rsidRDefault="00D34790" w:rsidP="00D34790">
      <w:pPr>
        <w:pStyle w:val="Textbody"/>
        <w:spacing w:after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«оценка эффективности налоговых расходов муниципального образования» - комплекс мероприятий, позволяющих сделать вывод о целесообразности и результативности предоставления плательщикам льгот исходя из целевых хара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теристик налогового расхода муниципального образования;</w:t>
      </w:r>
    </w:p>
    <w:p w:rsidR="00D34790" w:rsidRDefault="00D34790" w:rsidP="00D34790">
      <w:pPr>
        <w:pStyle w:val="Textbody"/>
        <w:spacing w:after="310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«перечень налоговых расходов муниципального образования» - документ, содержащий сведения о распределении налоговых расходов муниципального образования в соответствии с целями муниципальных программ и (или) целями социально-экономической политики муниципального образования, не относ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к  муниципальным программам, а также о кураторах налоговых расх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дов;</w:t>
      </w:r>
    </w:p>
    <w:p w:rsidR="00D34790" w:rsidRDefault="00D34790" w:rsidP="00D34790">
      <w:pPr>
        <w:pStyle w:val="Textbody"/>
        <w:spacing w:after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«социальные налоговые расходы муниципального образования» -целевая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рительной и добровольческой (волонтерской) деятельности;</w:t>
      </w:r>
    </w:p>
    <w:p w:rsidR="00D34790" w:rsidRDefault="00D34790" w:rsidP="00D34790">
      <w:pPr>
        <w:pStyle w:val="Textbody"/>
        <w:spacing w:after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«стимулирующие налоговые расходы муниципального образования» - 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категория налоговых расходов смуниципального образования, предпол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гающих стимулирование экономической активности субъектов предприним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тельской деятельности и последующее увеличение (предотвращение снижения) доходов местного бюджета;</w:t>
      </w:r>
    </w:p>
    <w:p w:rsidR="00D34790" w:rsidRDefault="00D34790" w:rsidP="00D34790">
      <w:pPr>
        <w:pStyle w:val="Textbody"/>
        <w:spacing w:after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«технические налоговые расходы муниципального образования»- целевая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D34790" w:rsidRDefault="00D34790" w:rsidP="00D34790">
      <w:pPr>
        <w:pStyle w:val="Textbody"/>
        <w:spacing w:after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«фискальные характеристики налоговых расходов муниципального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вания» - сведения об объеме льгот, предоставленных плательщикам, о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получателей льгот и об объеме налогов, задекларированных ими для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латы в местный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бюджет;</w:t>
      </w:r>
    </w:p>
    <w:p w:rsidR="00D34790" w:rsidRDefault="00D34790" w:rsidP="00D34790">
      <w:pPr>
        <w:pStyle w:val="Textbody"/>
        <w:spacing w:after="3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«целевые характеристики налогового расхода муниципального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ния» - сведения о целях предоставления, показателях (индикаторах) достижения целей предоставления льготы, а также иные характеристики, предусмотренные  муниципальными правовыми актами.».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В целях оценки налоговых расходов Администрация муниципального образования  Имисский сельсовет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>
        <w:rPr>
          <w:i/>
          <w:iCs/>
          <w:sz w:val="28"/>
          <w:szCs w:val="28"/>
        </w:rPr>
        <w:t>Администрация</w:t>
      </w:r>
      <w:r>
        <w:rPr>
          <w:sz w:val="28"/>
          <w:szCs w:val="28"/>
        </w:rPr>
        <w:t>):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формирует перечень налоговых расходов муниципального образования  Имисский сельсовет;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обеспечивает сбор и формирование информации о нормативных, целевых и фискальных характеристиках налоговых расходов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 Имисский сельсовет, необходимой для проведения их оценки, в том числе формирует оценку объемов налоговых расходов за отче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ный финансовый год, а также оценку объемов налоговых расходов на текущий финансовый год, 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редной финансовый год и плановый период;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 муниципального образования  Имисский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вет;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определяет порядок обобщения результатов оценки эффективности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говых расходов, проводимой кураторами налоговых расходов.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В целях оценки налоговых расходов муниципального образования  Ими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ский сельсовет главные администраторы доходов бюджета представляют в Администрацию информацию о фискальных характеристиках налоговых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 за отчетный финансовый год, а также информацию о стимулирующих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расходах за 6 лет, предшествующих отчетному финансовому году.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В целях оценки налоговых расходов муниципального образования  Ими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ский сельсовет кураторы налоговых расходов: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формируют паспорта налоговых расходов, содержащие информацию,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дусмотренную приложением к настоящему Порядку;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осуществляют оценку эффективности налоговых расходов и направляют результаты такой оценки в Администрацию.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 w:rsidRPr="00CD5DED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Формирование перечня налоговых расходов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Проект перечня налоговых расходов на очередной финансовый год 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формируется Администрацией до 30 октября и направляется на согласование ответственным исполнителям муниципальных программ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 Имисский сельсовет, а также иным организациям,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предлагается закрепить в качестве кураторов налоговых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Органы и организации, указанные в пункте 6 настоящего Порядка до 30 октября рассматривают проект перечня налоговых расходов на предмет предлагаемого распределения налоговых расходов в соответствии с целями </w:t>
      </w:r>
      <w:r>
        <w:rPr>
          <w:sz w:val="28"/>
          <w:szCs w:val="28"/>
        </w:rPr>
        <w:lastRenderedPageBreak/>
        <w:t>муниципальных программ муниципального образования  Имисский сельсовет,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турных элементов муниципальных программ и (или), целями социально-экономической политики муниципального образования  Имисский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 и определения кураторов налоговых расходов.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Замечания и предложения по уточнению проекта перечня налоговых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направляются в Администрацию.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в течение срока, указанного в абзаце первом настоящего пункта.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случае если эти замечания и предложения не направлены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в течение срока, указанного в абзаце первом настоящего пункта, проект перечня считается согласованным.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муниципального образования  Имисский сельсовет, структурных элементов муниципальных программ и (или) целями социально-экономической политики, не относящимся к муниципальным программам, проект перечня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расходов считается согласованным в соответствующей части.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Согласование проекта перечня налоговых расходов в части позиций,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женных идентично позициям перечня налоговых расходов на текущий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совый год и плановый период, не требуется, за исключением случаев внесения изменений в перечень муниципальных программ муниципального образования  Имисский сельсовет, структурные элементы муниципальных программ и (или) случаев изменения полномочий органов, организаций, указанных в пункте 6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Порядка.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наличии разногласий по проекту перечня налоговых расходов Администрация до </w:t>
      </w:r>
      <w:r>
        <w:rPr>
          <w:i/>
          <w:iCs/>
          <w:sz w:val="28"/>
          <w:szCs w:val="28"/>
        </w:rPr>
        <w:t>20 апреля</w:t>
      </w:r>
      <w:r>
        <w:rPr>
          <w:sz w:val="28"/>
          <w:szCs w:val="28"/>
        </w:rPr>
        <w:t xml:space="preserve"> обеспечивает проведение согласительных совещаний с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ответствующими органами, организациями. Разногласия, не урегулированные по результатам таких совещаний до </w:t>
      </w:r>
      <w:r>
        <w:rPr>
          <w:i/>
          <w:iCs/>
          <w:sz w:val="28"/>
          <w:szCs w:val="28"/>
        </w:rPr>
        <w:t>30 апреля,</w:t>
      </w:r>
      <w:r>
        <w:rPr>
          <w:sz w:val="28"/>
          <w:szCs w:val="28"/>
        </w:rPr>
        <w:t xml:space="preserve"> рассматриваются Главой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 Имисский сельсовет.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 Имисский сельсовет в информационно-телекоммуникационной сети «Интернет».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В случае внесения в текущем финансовом году изменений в перечень муниципальных программ, структуру муниципальных программ и (или)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полномочий органов, организаций, указанных в пункте 6 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рядка, затрагивающих перечень налоговых расходов, кураторы налоговых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 в срок не позднее </w:t>
      </w:r>
      <w:r>
        <w:rPr>
          <w:i/>
          <w:iCs/>
          <w:sz w:val="28"/>
          <w:szCs w:val="28"/>
        </w:rPr>
        <w:t>10 рабочих дней</w:t>
      </w:r>
      <w:r>
        <w:rPr>
          <w:sz w:val="28"/>
          <w:szCs w:val="28"/>
        </w:rPr>
        <w:t xml:space="preserve"> с даты соответствующих изменений направляют в Администрацию соответствующую информацию для уточнения указанного перечня.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Уточненный перечень налоговых расходов формируется в срок до 1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текущего финансового года (в случае уточнения структуры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программ в рамках формирования проекта решения о бюджете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lastRenderedPageBreak/>
        <w:t>образования  Имисский сельсовет на очередной финансовый год и плановый период) и до 15 декабря текущего финансового года (в случае уто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нения структуры муниципальных программ в рамках рассмотрения и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ждения проекта решения о бюджете муниципального образования  Имисский сельсовет на очередной финансовый год и плановый период).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 w:rsidRPr="00CD5DED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Порядок оценки налоговых расходов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11. Методики оценки эффективности налоговых расходов разрабатываются кураторами налоговых расходов и утверждаются Администрацией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 Имисский сельсовет.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 В целях оценки эффективности налоговых расходов Администрация формирует и направляет ежегодно, до 15 ноября, кураторам налоговых расходов оценку объемов налоговых расходов за отчетный финансовый год, оценку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емов налоговых расходов на текущий финансовый год, очередной финансовый год и плановый период, а также информацию о значениях фискальных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ристик налоговых расходов на основании информации главных администрат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 доходов бюджета муниципального образования  Имисский сельсовет.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 эффективности налоговых расходов осуществляется курат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рами налоговых расходов и включает: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1) оценку целесообразности налоговых расходов;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2) оценку результативности налоговых расходов.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Критериями целесообразности налоговых расходов являются: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соответствие налоговых расходов целям муниципальных программ,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турных элементов муниципальных программ и (или) целям социально-экономической политики муниципального образования Имисский сельсовет, не относящимся к муниципальным программам;</w:t>
      </w:r>
    </w:p>
    <w:p w:rsidR="00D34790" w:rsidRDefault="00D34790" w:rsidP="00D34790">
      <w:pPr>
        <w:pStyle w:val="Textbody"/>
        <w:spacing w:after="3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риод.</w:t>
      </w:r>
    </w:p>
    <w:p w:rsidR="00D34790" w:rsidRDefault="00D34790" w:rsidP="00D34790">
      <w:pPr>
        <w:pStyle w:val="Textbody"/>
        <w:spacing w:after="3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>14. В случае несоответствия налоговых расходов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хотя бы одному из критериев, указанных в пункте 13 настоящего Порядка, куратору налоговых расходов надлежит представить в Администрацию предл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жения о сохранении (уточнении, отмене) льгот для плательщиков.</w:t>
      </w:r>
    </w:p>
    <w:p w:rsidR="00D34790" w:rsidRDefault="00D34790" w:rsidP="00D34790">
      <w:pPr>
        <w:pStyle w:val="Textbody"/>
        <w:spacing w:after="3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15. В качестве критерия результативности налоговых расходов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определяется как минимум один показатель (индикатор) 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тижений целей муниципальной программы муниципального образования  Имисский сельсовет и (или) целей социально-экономической политики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образования, не относящихся к муниципальным программам, либо иной показатель (индикатор), на значение которого оказывают влияние налог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вые расходы муниципального образования  Имисский сельсовет.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Оценке подлежит вклад предусмотренных для плательщиков льгот в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значения показателя (индикатора) достижений целей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муниципального образования Имисский  сельсовет и (или) целей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ально-экономической политики муниципального образования  Имисский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дикатора) без его учета.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16. Оценка результативности налоговых расходов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 Имисский сельсовет включает оценку бюджетной эффективности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расходов муниципального образования  Имисский сельсовет.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17. В целях оценки бюджетной эффективности налоговых расходов муниципального образования  Имисский _сельсовет осуществляется сравн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и (или) целей социально-экономической политики муниципального образования Имисский сельсовет, не относящихся к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программам муниципального образования  Имисский сельсовет, включающий сравнение объемов расходов бюджета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 Имисский сельсовет в случае применения альтернативных механизмов достижения целей муниципальной программы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 Имисский сельсовет и (или) целей социально-экономической политики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 Имисский сельсовет, не относящихся к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программам муниципального образования  Имисский сельсовет, и объемов предоставленных льгот (расчет прироста показателя (индикатора)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тижения целей муниципальной программы муниципального образования Имисский сельсовет и (или) целей социально-экономической политики муниципального образования  Имисский сельсовет, не относящихся к муниципальным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мам муниципального образования  Имисский сельсовет, на 1 рубль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расходов муниципального образования  Имисский сельсовет и на 1 рубль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 бюджета муниципального образования  Имисский сельсовет для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того же показателя (индикатора) в случае применения альтернати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механизмов).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18. В качестве альтернативных механизмов достижения целей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программ муниципального образования  Имисский сельсовет и (или)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социально-экономической политики, не относящихся к муниципальным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 могут учитываться в том числе: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субсидии или иные формы непосредственной финансовой поддержки плательщиков, имеющих право на льготы, за счет средств бюджета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 Имисский сельсовет;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предоставление муниципальных гарантий муниципального образования  Имисский сельсовет по обязательствам плательщиков, имеющих право на льг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ты;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совершенствование нормативного регулирования и (или) порядка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контрольно-надзорных функций в сфере деятельности плательщиков, имеющих право на льготы;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оценка совокупного бюджетного эффекта (самоокупаемости) налоговых расходов (в отношении стимулирующих налоговых расходов муниципального образования  Имисский сельсовет).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19. Оценка совокупного бюджетного эффекта (самоокупаемости) стимулирующих налоговых расходов муниципального образования  Имисский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муниципального образования  Ими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ский сельсовет определяется в целом в отношении соответствующей категории плательщиков, имеющих льготы.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20. Оценка совокупного бюджетного эффекта (самоокупаемости) стимулирующих налоговых расходов муниципального образования  Имисский сельсовет определяется в отношении налоговых расходов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 Имисский сельсовет, перечень которых формируется Администрацией, за период с начала действия для плательщиков соответствующих льгот или за 5 отчетных лет, а в случае, если указанные льготы действуют более 6 лет, - на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 проведения оценки эффективности налоговых расходов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 Имисский сельсовет (E) по следующей формуле: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где: </w:t>
      </w: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2301240" cy="518160"/>
            <wp:effectExtent l="19050" t="0" r="3810" b="0"/>
            <wp:docPr id="20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 w:rsidRPr="00CD5DED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порядковый номер года, имеющий значение от 1 до 5;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 w:rsidRPr="00CD5DED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mi</w:t>
      </w:r>
      <w:r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 w:rsidRPr="00CD5DED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- порядковый номер плательщика, имеющий значение от 1 до m;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 w:rsidRPr="00CD5DED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Nij</w:t>
      </w:r>
      <w:r>
        <w:rPr>
          <w:sz w:val="28"/>
          <w:szCs w:val="28"/>
        </w:rPr>
        <w:t xml:space="preserve"> - объем налогов, сборов и платежей, задекларированных для уплаты в бюджет муниципального образования j-м плательщиком в i-м году.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если на дату проведения оценки совокупного бюджетного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оцениваются (прогнозируются) по данным кураторов налоговых расходов и Администрацией;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 w:rsidRPr="00CD5DED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- базовый объем налогов, сборов, задекларированных для уплаты в бюджет муниципального образования j-м плательщиком в базовом году;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 w:rsidRPr="00CD5DED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gi</w:t>
      </w:r>
      <w:r>
        <w:rPr>
          <w:sz w:val="28"/>
          <w:szCs w:val="28"/>
        </w:rPr>
        <w:t xml:space="preserve"> - номинальный темп прироста доходов бюджета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i-м году по отношению к базовому году.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Номинальный темп прироста доходов бюджета муниципального образования  Имисский сельсовет от уплаты налогов, сборов и платежей в бюджет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 Имисский сельсовет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муниципального образования  Имисский сельсовет на очередной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год и плановый период, заложенному в основу решения о бюджете на очере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финансовый год и плановый период, а также целевого уровня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фляции, определяемого Центральным банком Российской Федерации на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несрочную перспективу (4 процента).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Номинальный темп прироста доходов бюджета муниципального образования  Имисский сельсовет от уплаты налогов, сборов, платежей определяется Администрацией и доводится до кураторов налоговых расходов не позднее 15 </w:t>
      </w:r>
      <w:r>
        <w:rPr>
          <w:sz w:val="28"/>
          <w:szCs w:val="28"/>
        </w:rPr>
        <w:lastRenderedPageBreak/>
        <w:t>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ября;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 w:rsidRPr="00CD5DED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- расчетная стоимость среднесрочных рыночных заимствований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образования, принимаемая на уровне 7,5 процента.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21. Базовый объем налогов, сборов и платежей, задекларированных 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 муниципального образования j-м плательщиком в базовом году (B0j)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считывается по формуле: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 w:rsidRPr="00CD5DED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,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где: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 w:rsidRPr="00CD5DED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- объем налогов, сборов, платежей, задекларированных для уплаты в бюджет муниципального образования j-м плательщиком в базовом году;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 w:rsidRPr="00CD5DED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- объем льгот, предоставленных j-му плательщику в базовом году.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 базовым годом в настоящем Порядке понимается год, предшествующий году начала получения j-м плательщиком льготы, либо 6-й год, предшеству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отчетному году, если льготы предоставляются плательщику более 6 лет.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22.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23. По итогам оценки результативности формируется заключение: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 значимости вклада налоговых расходов в достижение соответствующих показателей (индикаторов);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наличии (отсутствии) более результативных (менее затратных) альтерн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механизмов достижения поставленных целей и задач.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оценки эффективности соответствующих налоговых расходов куратор налогового расхода формулирует общий вывод о степени их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и рекомендации о целесообразности их дальнейшего осуществления.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Используемые исходные данные, результаты оценки эффективности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расходов и рекомендации по результатам такой оценки представляются ежегодно кураторами налоговых расходов в Администрацию в срок до 10 авг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ста текущего финансового года.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22. Результаты оценки налоговых расходов учитываются при оценке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23. Администрация муниципального образования Имисский сельсовет обо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щает результаты оценки и рекомендации по результатам оценки налоговых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Результаты указанной оценки учитываются при формировании основных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правлений бюджетной, налоговой политики муниципального образования  Имисский сельсовет в части целесообразности сохранения (уточнения,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мены) соответствующих налоговых расходов в очередном финансовом году и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 периоде.</w:t>
      </w: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both"/>
        <w:rPr>
          <w:sz w:val="28"/>
          <w:szCs w:val="28"/>
        </w:rPr>
      </w:pPr>
    </w:p>
    <w:p w:rsidR="00D34790" w:rsidRDefault="00D34790" w:rsidP="00D34790">
      <w:pPr>
        <w:pStyle w:val="Standard"/>
        <w:jc w:val="right"/>
        <w:rPr>
          <w:sz w:val="28"/>
          <w:szCs w:val="28"/>
        </w:rPr>
      </w:pPr>
    </w:p>
    <w:p w:rsidR="00D34790" w:rsidRDefault="00D34790" w:rsidP="00D34790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Порядку</w:t>
      </w:r>
    </w:p>
    <w:p w:rsidR="00D34790" w:rsidRDefault="00D34790" w:rsidP="00D3479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D34790" w:rsidRDefault="00D34790" w:rsidP="00D34790">
      <w:pPr>
        <w:pStyle w:val="Standard"/>
        <w:jc w:val="center"/>
        <w:rPr>
          <w:b/>
          <w:bCs/>
          <w:sz w:val="28"/>
          <w:szCs w:val="28"/>
        </w:rPr>
      </w:pPr>
    </w:p>
    <w:p w:rsidR="00D34790" w:rsidRDefault="00D34790" w:rsidP="00D3479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D34790" w:rsidRDefault="00D34790" w:rsidP="00D34790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ИНФОРМАЦИИ, ВКЛЮЧАЕМОЙ В ПАСПОРТ НАЛОГОВОГО РАСХ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ДА</w:t>
      </w:r>
    </w:p>
    <w:p w:rsidR="00D34790" w:rsidRDefault="00D34790" w:rsidP="00D34790">
      <w:pPr>
        <w:pStyle w:val="Standard"/>
        <w:rPr>
          <w:sz w:val="28"/>
          <w:szCs w:val="28"/>
        </w:rPr>
      </w:pPr>
    </w:p>
    <w:tbl>
      <w:tblPr>
        <w:tblW w:w="9060" w:type="dxa"/>
        <w:tblInd w:w="-1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9"/>
        <w:gridCol w:w="6529"/>
        <w:gridCol w:w="2102"/>
      </w:tblGrid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6958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906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Нормативные характеристики налогового расхода муниципального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(далее - налоговый расход)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налога, сбора, платежа, по которому предусматриваются налоговые льготы, освобожд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и иные преференции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нал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говых расходов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Нормативный правовой акт, по которому </w:t>
            </w:r>
            <w:r>
              <w:rPr>
                <w:sz w:val="28"/>
                <w:szCs w:val="28"/>
              </w:rPr>
              <w:lastRenderedPageBreak/>
              <w:t>предусма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ривается налоговая льгота, освобождение и иные преференции по налогам, сборам, платежам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перечень </w:t>
            </w:r>
            <w:r>
              <w:rPr>
                <w:sz w:val="28"/>
                <w:szCs w:val="28"/>
              </w:rPr>
              <w:lastRenderedPageBreak/>
              <w:t>нал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говых расходов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плательщиков налогов, сборов, платежей для которых предусмотрены налоговые льготы,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вобождения и иные преференции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нал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говых расходов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предоставления налоговых льгот, освобо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и иных преференций для плательщиков нал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гов, сборов, платежей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 расхода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 расхода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дения и иные преференции для плательщиков нал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гов, сборов, платежей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 расхода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вступления в силу нормативных правовых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тов, отменяющих налоговые льготы, освобождения и иные преференции для плательщиков налогов, сб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 и платежей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 расхода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906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Целевые характеристики налогового расхода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категория налоговых расходов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 расхода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предоставления налоговых льгот, освобожд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и иных преференций для плательщиков налогов, сборов, платежей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 расхода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муниципальной программы (непр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граммного направления деятельности), в рамках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торой реализуются цели предоставления налогового расхода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нал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говых расходов и данные кур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тора налогового расхода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структурных элементов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программы, в рамках которых реализуются цели предоставления налогового расхода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нал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говых расходов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(индикаторы) достижения целей предо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тавления налогового расхода, в том числе показатели муниципальной программы и ее </w:t>
            </w:r>
            <w:r>
              <w:rPr>
                <w:sz w:val="28"/>
                <w:szCs w:val="28"/>
              </w:rPr>
              <w:lastRenderedPageBreak/>
              <w:t>структурных эл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ментов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куратор 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 расхода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и ее структурных элементов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 расхода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 расхода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906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 Фискальные характеристики налогового расхода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главн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тора доходов, финансового органа &lt;*(2)&gt;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сового органа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получателей налогового расхода в году, предшествующем отчетному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совому году (единиц)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главн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тора доходов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плательщиков налога, сбора и платежа, по которому предусматривается нал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говый расход, в году, предшествующем отчетному финансовому году (единиц)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главн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тора доходов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объем налогов, сборов и платежа, задекл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главн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тора доходов</w:t>
            </w:r>
          </w:p>
        </w:tc>
      </w:tr>
      <w:tr w:rsidR="00D34790" w:rsidTr="00687B8C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налогов, сборов и платежа, задекларирова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для уплаты получателями соответствующего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логового расхода за шесть лет, предшествующих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четному финансовому году (тыс. рублей)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4790" w:rsidRDefault="00D34790" w:rsidP="00687B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главн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тора доходов</w:t>
            </w:r>
          </w:p>
        </w:tc>
      </w:tr>
    </w:tbl>
    <w:p w:rsidR="00D34790" w:rsidRDefault="00D34790" w:rsidP="00D34790">
      <w:pPr>
        <w:pStyle w:val="Standard"/>
        <w:rPr>
          <w:sz w:val="28"/>
          <w:szCs w:val="28"/>
        </w:rPr>
      </w:pPr>
    </w:p>
    <w:p w:rsidR="00D34790" w:rsidRDefault="00D34790" w:rsidP="00D34790">
      <w:pPr>
        <w:pStyle w:val="Standard"/>
        <w:rPr>
          <w:sz w:val="28"/>
          <w:szCs w:val="28"/>
        </w:rPr>
      </w:pPr>
    </w:p>
    <w:p w:rsidR="00D34790" w:rsidRPr="00533957" w:rsidRDefault="00D34790" w:rsidP="00D3479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D34790" w:rsidRPr="00533957" w:rsidRDefault="00D34790" w:rsidP="00D3479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D34790" w:rsidRPr="00533957" w:rsidRDefault="00D34790" w:rsidP="00D3479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D34790" w:rsidRPr="00533957" w:rsidRDefault="00D34790" w:rsidP="00D3479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D34790" w:rsidRPr="00533957" w:rsidRDefault="00D34790" w:rsidP="00D3479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D34790" w:rsidRPr="00533957" w:rsidRDefault="00D34790" w:rsidP="00D3479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D34790" w:rsidRPr="00533957" w:rsidRDefault="00D34790" w:rsidP="00D3479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D34790" w:rsidRPr="00533957" w:rsidRDefault="00D34790" w:rsidP="00D3479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D34790" w:rsidRPr="00533957" w:rsidRDefault="00D34790" w:rsidP="00D3479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D34790" w:rsidRPr="00533957" w:rsidRDefault="00D34790" w:rsidP="00D3479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D34790" w:rsidRPr="00533957" w:rsidRDefault="00D34790" w:rsidP="00D3479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D34790" w:rsidRPr="00533957" w:rsidRDefault="00D34790" w:rsidP="00D34790">
      <w:pPr>
        <w:pStyle w:val="Standard"/>
        <w:autoSpaceDE w:val="0"/>
        <w:ind w:firstLine="567"/>
        <w:jc w:val="both"/>
        <w:rPr>
          <w:rFonts w:eastAsia="Times New Roman" w:cs="Times New Roman"/>
          <w:sz w:val="26"/>
          <w:szCs w:val="26"/>
          <w:lang w:val="ru-RU"/>
        </w:rPr>
      </w:pPr>
    </w:p>
    <w:p w:rsidR="00C15C19" w:rsidRDefault="00C15C19" w:rsidP="00F026EF">
      <w:pPr>
        <w:rPr>
          <w:lang w:eastAsia="ru-RU"/>
        </w:rPr>
      </w:pPr>
    </w:p>
    <w:sectPr w:rsidR="00C15C19" w:rsidSect="00E9791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</w:lvl>
  </w:abstractNum>
  <w:abstractNum w:abstractNumId="3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12141"/>
    <w:multiLevelType w:val="multilevel"/>
    <w:tmpl w:val="C8284CDA"/>
    <w:styleLink w:val="WW8Num33"/>
    <w:lvl w:ilvl="0">
      <w:start w:val="1"/>
      <w:numFmt w:val="decimal"/>
      <w:lvlText w:val="%1."/>
      <w:lvlJc w:val="left"/>
      <w:pPr>
        <w:ind w:left="1699" w:hanging="99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6">
    <w:nsid w:val="2282203E"/>
    <w:multiLevelType w:val="multilevel"/>
    <w:tmpl w:val="59D4ADD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22FA8"/>
    <w:multiLevelType w:val="multilevel"/>
    <w:tmpl w:val="EE5CE8E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>
    <w:nsid w:val="43EE350A"/>
    <w:multiLevelType w:val="multilevel"/>
    <w:tmpl w:val="ED08E25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9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>
    <w:nsid w:val="445F2E92"/>
    <w:multiLevelType w:val="multilevel"/>
    <w:tmpl w:val="C41E2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12"/>
  </w:num>
  <w:num w:numId="7">
    <w:abstractNumId w:val="11"/>
  </w:num>
  <w:num w:numId="8">
    <w:abstractNumId w:val="13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10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51A6"/>
    <w:rsid w:val="00043AC0"/>
    <w:rsid w:val="000751A6"/>
    <w:rsid w:val="00084291"/>
    <w:rsid w:val="001328D5"/>
    <w:rsid w:val="001F118D"/>
    <w:rsid w:val="00293FAE"/>
    <w:rsid w:val="002C2725"/>
    <w:rsid w:val="00384954"/>
    <w:rsid w:val="003871E5"/>
    <w:rsid w:val="004B3184"/>
    <w:rsid w:val="00572DCE"/>
    <w:rsid w:val="00574B76"/>
    <w:rsid w:val="00795BDA"/>
    <w:rsid w:val="007A5BDA"/>
    <w:rsid w:val="007C63F1"/>
    <w:rsid w:val="0082180F"/>
    <w:rsid w:val="008409AC"/>
    <w:rsid w:val="00882795"/>
    <w:rsid w:val="008E3E52"/>
    <w:rsid w:val="00934AD0"/>
    <w:rsid w:val="009774C4"/>
    <w:rsid w:val="00A85596"/>
    <w:rsid w:val="00AA17AB"/>
    <w:rsid w:val="00AA7487"/>
    <w:rsid w:val="00AB164D"/>
    <w:rsid w:val="00B143D1"/>
    <w:rsid w:val="00B82AF6"/>
    <w:rsid w:val="00B954DC"/>
    <w:rsid w:val="00C15C19"/>
    <w:rsid w:val="00C82DE0"/>
    <w:rsid w:val="00CA7EC3"/>
    <w:rsid w:val="00CD4EC4"/>
    <w:rsid w:val="00CE6529"/>
    <w:rsid w:val="00D0316D"/>
    <w:rsid w:val="00D34790"/>
    <w:rsid w:val="00DB3191"/>
    <w:rsid w:val="00DB7FF1"/>
    <w:rsid w:val="00E0628E"/>
    <w:rsid w:val="00E54836"/>
    <w:rsid w:val="00E80815"/>
    <w:rsid w:val="00E9791B"/>
    <w:rsid w:val="00F026EF"/>
    <w:rsid w:val="00F41295"/>
    <w:rsid w:val="00FA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D0"/>
  </w:style>
  <w:style w:type="paragraph" w:styleId="1">
    <w:name w:val="heading 1"/>
    <w:basedOn w:val="Standard"/>
    <w:next w:val="Standard"/>
    <w:link w:val="10"/>
    <w:qFormat/>
    <w:rsid w:val="00CE6529"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74B76"/>
    <w:pPr>
      <w:keepNext/>
      <w:suppressAutoHyphens/>
      <w:spacing w:line="240" w:lineRule="auto"/>
      <w:jc w:val="center"/>
      <w:outlineLvl w:val="1"/>
    </w:pPr>
    <w:rPr>
      <w:rFonts w:eastAsia="Times New Roman"/>
      <w:b/>
      <w:bCs/>
      <w:caps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74B76"/>
    <w:pPr>
      <w:keepNext/>
      <w:suppressAutoHyphens/>
      <w:spacing w:line="240" w:lineRule="auto"/>
      <w:jc w:val="both"/>
      <w:outlineLvl w:val="2"/>
    </w:pPr>
    <w:rPr>
      <w:rFonts w:eastAsia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74B76"/>
    <w:pPr>
      <w:keepNext/>
      <w:suppressAutoHyphens/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74B76"/>
    <w:pPr>
      <w:keepNext/>
      <w:suppressAutoHyphens/>
      <w:spacing w:line="240" w:lineRule="auto"/>
      <w:jc w:val="center"/>
      <w:outlineLvl w:val="4"/>
    </w:pPr>
    <w:rPr>
      <w:rFonts w:eastAsia="Times New Roman"/>
      <w:b/>
      <w:bCs/>
      <w:caps/>
      <w:sz w:val="4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74B76"/>
    <w:pPr>
      <w:keepNext/>
      <w:suppressAutoHyphens/>
      <w:spacing w:line="240" w:lineRule="auto"/>
      <w:jc w:val="both"/>
      <w:outlineLvl w:val="5"/>
    </w:pPr>
    <w:rPr>
      <w:rFonts w:eastAsia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74B76"/>
    <w:pPr>
      <w:keepNext/>
      <w:widowControl w:val="0"/>
      <w:suppressAutoHyphens/>
      <w:autoSpaceDE w:val="0"/>
      <w:spacing w:line="240" w:lineRule="auto"/>
      <w:jc w:val="both"/>
      <w:outlineLvl w:val="6"/>
    </w:pPr>
    <w:rPr>
      <w:rFonts w:eastAsia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74B76"/>
    <w:pPr>
      <w:keepNext/>
      <w:suppressAutoHyphens/>
      <w:spacing w:before="120" w:after="120" w:line="240" w:lineRule="auto"/>
      <w:jc w:val="both"/>
      <w:outlineLvl w:val="7"/>
    </w:pPr>
    <w:rPr>
      <w:rFonts w:eastAsia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74B76"/>
    <w:pPr>
      <w:keepNext/>
      <w:suppressAutoHyphens/>
      <w:spacing w:line="240" w:lineRule="auto"/>
      <w:jc w:val="right"/>
      <w:outlineLvl w:val="8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751A6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0751A6"/>
    <w:rPr>
      <w:rFonts w:eastAsia="Times New Roman"/>
      <w:sz w:val="28"/>
      <w:szCs w:val="28"/>
      <w:lang w:eastAsia="ru-RU"/>
    </w:rPr>
  </w:style>
  <w:style w:type="character" w:styleId="a5">
    <w:name w:val="Hyperlink"/>
    <w:rsid w:val="000751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5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1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6529"/>
    <w:rPr>
      <w:rFonts w:ascii="Arial" w:eastAsia="Times New Roman" w:hAnsi="Arial" w:cs="Tahoma"/>
      <w:b/>
      <w:bCs/>
      <w:kern w:val="3"/>
      <w:sz w:val="32"/>
      <w:szCs w:val="32"/>
      <w:lang w:val="de-DE" w:eastAsia="ja-JP" w:bidi="fa-IR"/>
    </w:rPr>
  </w:style>
  <w:style w:type="paragraph" w:styleId="a8">
    <w:name w:val="No Spacing"/>
    <w:uiPriority w:val="1"/>
    <w:qFormat/>
    <w:rsid w:val="00CE6529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andard">
    <w:name w:val="Standard"/>
    <w:rsid w:val="00CE6529"/>
    <w:pPr>
      <w:widowControl w:val="0"/>
      <w:suppressAutoHyphens/>
      <w:autoSpaceDN w:val="0"/>
      <w:spacing w:line="240" w:lineRule="auto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11">
    <w:name w:val="Текст1"/>
    <w:basedOn w:val="Standard"/>
    <w:rsid w:val="00CE6529"/>
    <w:rPr>
      <w:rFonts w:ascii="Courier New" w:hAnsi="Courier New"/>
      <w:sz w:val="20"/>
      <w:szCs w:val="20"/>
    </w:rPr>
  </w:style>
  <w:style w:type="paragraph" w:styleId="a9">
    <w:name w:val="List Paragraph"/>
    <w:basedOn w:val="a"/>
    <w:uiPriority w:val="34"/>
    <w:qFormat/>
    <w:rsid w:val="00E54836"/>
    <w:pPr>
      <w:spacing w:after="200"/>
      <w:ind w:left="720"/>
      <w:contextualSpacing/>
    </w:pPr>
    <w:rPr>
      <w:rFonts w:asciiTheme="minorHAnsi" w:hAnsiTheme="minorHAnsi" w:cstheme="minorBidi"/>
    </w:rPr>
  </w:style>
  <w:style w:type="paragraph" w:styleId="aa">
    <w:name w:val="Normal (Web)"/>
    <w:basedOn w:val="a"/>
    <w:uiPriority w:val="99"/>
    <w:unhideWhenUsed/>
    <w:rsid w:val="00E548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E5483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54836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54836"/>
    <w:rPr>
      <w:rFonts w:asciiTheme="minorHAnsi" w:hAnsiTheme="minorHAnsi" w:cstheme="minorBid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54836"/>
    <w:rPr>
      <w:vertAlign w:val="superscript"/>
    </w:rPr>
  </w:style>
  <w:style w:type="paragraph" w:customStyle="1" w:styleId="12">
    <w:name w:val="Без интервала1"/>
    <w:rsid w:val="00A85596"/>
    <w:pPr>
      <w:suppressAutoHyphens/>
      <w:spacing w:line="100" w:lineRule="atLeast"/>
    </w:pPr>
    <w:rPr>
      <w:rFonts w:ascii="Calibri" w:eastAsia="Times New Roman" w:hAnsi="Calibri" w:cs="Calibri"/>
      <w:kern w:val="2"/>
      <w:lang w:eastAsia="zh-CN"/>
    </w:rPr>
  </w:style>
  <w:style w:type="character" w:customStyle="1" w:styleId="20">
    <w:name w:val="Заголовок 2 Знак"/>
    <w:basedOn w:val="a0"/>
    <w:link w:val="2"/>
    <w:rsid w:val="00574B76"/>
    <w:rPr>
      <w:rFonts w:eastAsia="Times New Roman"/>
      <w:b/>
      <w:bCs/>
      <w:caps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74B76"/>
    <w:rPr>
      <w:rFonts w:eastAsia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74B76"/>
    <w:rPr>
      <w:rFonts w:eastAsia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74B76"/>
    <w:rPr>
      <w:rFonts w:eastAsia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74B76"/>
    <w:rPr>
      <w:rFonts w:eastAsia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74B76"/>
    <w:rPr>
      <w:rFonts w:eastAsia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74B76"/>
    <w:rPr>
      <w:rFonts w:eastAsia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74B76"/>
    <w:rPr>
      <w:rFonts w:eastAsia="Times New Roman"/>
      <w:sz w:val="28"/>
      <w:szCs w:val="20"/>
      <w:lang w:eastAsia="ar-SA"/>
    </w:rPr>
  </w:style>
  <w:style w:type="paragraph" w:styleId="ae">
    <w:name w:val="Title"/>
    <w:basedOn w:val="a"/>
    <w:next w:val="af"/>
    <w:link w:val="af0"/>
    <w:qFormat/>
    <w:rsid w:val="00574B76"/>
    <w:pPr>
      <w:suppressAutoHyphens/>
      <w:spacing w:line="240" w:lineRule="auto"/>
      <w:jc w:val="center"/>
    </w:pPr>
    <w:rPr>
      <w:rFonts w:eastAsia="Times New Roman"/>
      <w:caps/>
      <w:spacing w:val="120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574B76"/>
    <w:rPr>
      <w:rFonts w:eastAsia="Times New Roman"/>
      <w:caps/>
      <w:spacing w:val="120"/>
      <w:sz w:val="28"/>
      <w:szCs w:val="24"/>
      <w:lang w:eastAsia="ar-SA"/>
    </w:rPr>
  </w:style>
  <w:style w:type="paragraph" w:styleId="af">
    <w:name w:val="Subtitle"/>
    <w:basedOn w:val="a"/>
    <w:next w:val="a3"/>
    <w:link w:val="af1"/>
    <w:qFormat/>
    <w:rsid w:val="00574B76"/>
    <w:pPr>
      <w:suppressAutoHyphens/>
      <w:spacing w:line="360" w:lineRule="auto"/>
      <w:jc w:val="center"/>
    </w:pPr>
    <w:rPr>
      <w:rFonts w:eastAsiaTheme="majorEastAsia" w:cstheme="majorBidi"/>
      <w:sz w:val="24"/>
      <w:szCs w:val="20"/>
      <w:lang w:eastAsia="ar-SA"/>
    </w:rPr>
  </w:style>
  <w:style w:type="character" w:customStyle="1" w:styleId="af1">
    <w:name w:val="Подзаголовок Знак"/>
    <w:basedOn w:val="a0"/>
    <w:link w:val="af"/>
    <w:rsid w:val="00574B76"/>
    <w:rPr>
      <w:rFonts w:eastAsiaTheme="majorEastAsia" w:cstheme="majorBidi"/>
      <w:sz w:val="24"/>
      <w:szCs w:val="20"/>
      <w:lang w:eastAsia="ar-SA"/>
    </w:rPr>
  </w:style>
  <w:style w:type="character" w:styleId="af2">
    <w:name w:val="Strong"/>
    <w:uiPriority w:val="22"/>
    <w:qFormat/>
    <w:rsid w:val="00574B76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574B76"/>
    <w:rPr>
      <w:color w:val="800080"/>
      <w:u w:val="single"/>
    </w:rPr>
  </w:style>
  <w:style w:type="paragraph" w:customStyle="1" w:styleId="xl65">
    <w:name w:val="xl65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574B76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574B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574B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574B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574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574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574B7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574B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574B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574B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574B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574B7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574B7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74B7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574B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574B76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572DCE"/>
    <w:pPr>
      <w:suppressAutoHyphens/>
      <w:autoSpaceDE w:val="0"/>
      <w:autoSpaceDN w:val="0"/>
      <w:spacing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numbering" w:customStyle="1" w:styleId="WW8Num33">
    <w:name w:val="WW8Num33"/>
    <w:basedOn w:val="a2"/>
    <w:rsid w:val="00572DCE"/>
    <w:pPr>
      <w:numPr>
        <w:numId w:val="12"/>
      </w:numPr>
    </w:pPr>
  </w:style>
  <w:style w:type="paragraph" w:customStyle="1" w:styleId="ConsPlusTitle">
    <w:name w:val="ConsPlusTitle"/>
    <w:rsid w:val="00572DC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rsid w:val="00572DCE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572DCE"/>
    <w:rPr>
      <w:rFonts w:ascii="Times New Roman" w:hAnsi="Times New Roman" w:cs="Times New Roman"/>
      <w:sz w:val="22"/>
      <w:szCs w:val="22"/>
    </w:rPr>
  </w:style>
  <w:style w:type="character" w:customStyle="1" w:styleId="af4">
    <w:name w:val="Символ сноски"/>
    <w:rsid w:val="00572DCE"/>
    <w:rPr>
      <w:vertAlign w:val="superscript"/>
    </w:rPr>
  </w:style>
  <w:style w:type="paragraph" w:customStyle="1" w:styleId="WW-">
    <w:name w:val="WW-Заголовок"/>
    <w:basedOn w:val="a"/>
    <w:next w:val="af"/>
    <w:rsid w:val="00572DCE"/>
    <w:pPr>
      <w:suppressAutoHyphens/>
      <w:spacing w:line="240" w:lineRule="auto"/>
      <w:jc w:val="center"/>
    </w:pPr>
    <w:rPr>
      <w:rFonts w:eastAsia="Times New Roman"/>
      <w:sz w:val="28"/>
      <w:szCs w:val="20"/>
      <w:lang w:eastAsia="zh-CN"/>
    </w:rPr>
  </w:style>
  <w:style w:type="paragraph" w:customStyle="1" w:styleId="ConsNormal">
    <w:name w:val="ConsNormal"/>
    <w:rsid w:val="00572DCE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nformat">
    <w:name w:val="ConsNonformat"/>
    <w:rsid w:val="00572DCE"/>
    <w:pPr>
      <w:widowControl w:val="0"/>
      <w:suppressAutoHyphens/>
      <w:autoSpaceDE w:val="0"/>
      <w:spacing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572DCE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572DCE"/>
    <w:pPr>
      <w:suppressAutoHyphens/>
      <w:spacing w:before="280" w:after="280" w:line="240" w:lineRule="auto"/>
    </w:pPr>
    <w:rPr>
      <w:rFonts w:eastAsia="Times New Roman"/>
      <w:sz w:val="24"/>
      <w:szCs w:val="24"/>
      <w:lang w:eastAsia="zh-CN"/>
    </w:rPr>
  </w:style>
  <w:style w:type="character" w:customStyle="1" w:styleId="s10">
    <w:name w:val="s_10"/>
    <w:basedOn w:val="a0"/>
    <w:rsid w:val="00B143D1"/>
  </w:style>
  <w:style w:type="paragraph" w:customStyle="1" w:styleId="Style5">
    <w:name w:val="Style5"/>
    <w:basedOn w:val="a"/>
    <w:rsid w:val="00F026E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paragraph" w:customStyle="1" w:styleId="Style4">
    <w:name w:val="Style4"/>
    <w:basedOn w:val="a"/>
    <w:rsid w:val="00F026E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026EF"/>
  </w:style>
  <w:style w:type="paragraph" w:customStyle="1" w:styleId="consplusnormal0">
    <w:name w:val="consplusnormal"/>
    <w:basedOn w:val="a"/>
    <w:rsid w:val="00F026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0">
    <w:name w:val="11"/>
    <w:basedOn w:val="a"/>
    <w:rsid w:val="00F026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043AC0"/>
  </w:style>
  <w:style w:type="paragraph" w:customStyle="1" w:styleId="af5">
    <w:name w:val="Содержимое таблицы"/>
    <w:basedOn w:val="a"/>
    <w:rsid w:val="00043AC0"/>
    <w:pPr>
      <w:suppressLineNumbers/>
      <w:suppressAutoHyphens/>
      <w:spacing w:line="240" w:lineRule="auto"/>
    </w:pPr>
    <w:rPr>
      <w:rFonts w:eastAsia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043A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rsid w:val="00C15C1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15C19"/>
    <w:pPr>
      <w:widowControl w:val="0"/>
      <w:shd w:val="clear" w:color="auto" w:fill="FFFFFF"/>
      <w:spacing w:before="360" w:line="283" w:lineRule="exact"/>
    </w:pPr>
  </w:style>
  <w:style w:type="character" w:customStyle="1" w:styleId="41">
    <w:name w:val="Основной текст (4) + Не курсив"/>
    <w:rsid w:val="00C15C19"/>
    <w:rPr>
      <w:rFonts w:ascii="Times New Roman" w:hAnsi="Times New Roman" w:cs="Times New Roman"/>
      <w:i/>
      <w:iCs/>
      <w:u w:val="none"/>
      <w:shd w:val="clear" w:color="auto" w:fill="FFFFFF"/>
    </w:rPr>
  </w:style>
  <w:style w:type="paragraph" w:customStyle="1" w:styleId="Textbody">
    <w:name w:val="Text body"/>
    <w:basedOn w:val="Standard"/>
    <w:rsid w:val="00D34790"/>
    <w:pPr>
      <w:widowControl/>
      <w:suppressAutoHyphens w:val="0"/>
      <w:spacing w:after="140" w:line="276" w:lineRule="auto"/>
      <w:textAlignment w:val="baseline"/>
    </w:pPr>
    <w:rPr>
      <w:rFonts w:ascii="Liberation Serif" w:eastAsia="NSimSun" w:hAnsi="Liberation Serif" w:cs="Arial"/>
      <w:lang w:val="ru-RU" w:eastAsia="zh-CN" w:bidi="hi-IN"/>
    </w:rPr>
  </w:style>
  <w:style w:type="paragraph" w:customStyle="1" w:styleId="13">
    <w:name w:val="Обычный (веб)1"/>
    <w:basedOn w:val="Standard"/>
    <w:rsid w:val="00D34790"/>
    <w:pPr>
      <w:widowControl/>
      <w:suppressAutoHyphens w:val="0"/>
      <w:spacing w:before="280" w:after="119"/>
      <w:textAlignment w:val="baseline"/>
    </w:pPr>
    <w:rPr>
      <w:rFonts w:ascii="Liberation Serif" w:eastAsia="NSimSun" w:hAnsi="Liberation Serif" w:cs="Arial"/>
      <w:lang w:val="ru-RU" w:eastAsia="zh-CN" w:bidi="hi-IN"/>
    </w:rPr>
  </w:style>
  <w:style w:type="character" w:customStyle="1" w:styleId="14">
    <w:name w:val="Основной шрифт абзаца1"/>
    <w:rsid w:val="00D34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4110</Words>
  <Characters>23428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2024-01-09T07:39:00Z</cp:lastPrinted>
  <dcterms:created xsi:type="dcterms:W3CDTF">2024-01-09T07:40:00Z</dcterms:created>
  <dcterms:modified xsi:type="dcterms:W3CDTF">2024-01-09T07:40:00Z</dcterms:modified>
</cp:coreProperties>
</file>