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A8" w:rsidRDefault="0075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870" w:dyaOrig="1052">
          <v:rect id="rectole0000000000" o:spid="_x0000_i1025" style="width:43.8pt;height:52.2pt" o:ole="" o:preferrelative="t" stroked="f">
            <v:imagedata r:id="rId4" o:title=""/>
          </v:rect>
          <o:OLEObject Type="Embed" ProgID="StaticMetafile" ShapeID="rectole0000000000" DrawAspect="Content" ObjectID="_1770096330" r:id="rId5"/>
        </w:object>
      </w:r>
    </w:p>
    <w:p w:rsidR="009339A8" w:rsidRDefault="009339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39A8" w:rsidRDefault="0075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9339A8" w:rsidRDefault="0075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ИМИССКИЙ СЕЛЬСКИЙ СОВЕТ ДЕПУТАТОВ</w:t>
      </w:r>
    </w:p>
    <w:p w:rsidR="009339A8" w:rsidRDefault="0075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КУРАГИНСКОГО РАЙОНА</w:t>
      </w:r>
    </w:p>
    <w:p w:rsidR="009339A8" w:rsidRDefault="0075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КРАСНОЯРСКОГО КРАЯ</w:t>
      </w:r>
    </w:p>
    <w:p w:rsidR="009339A8" w:rsidRDefault="00751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</w:t>
      </w:r>
    </w:p>
    <w:p w:rsidR="009339A8" w:rsidRDefault="009339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339A8" w:rsidRDefault="002A72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25</w:t>
      </w:r>
      <w:r w:rsidR="007519FF">
        <w:rPr>
          <w:rFonts w:ascii="Times New Roman" w:eastAsia="Times New Roman" w:hAnsi="Times New Roman" w:cs="Times New Roman"/>
          <w:sz w:val="28"/>
        </w:rPr>
        <w:t>.12.202</w:t>
      </w:r>
      <w:r w:rsidR="004E23C4">
        <w:rPr>
          <w:rFonts w:ascii="Times New Roman" w:eastAsia="Times New Roman" w:hAnsi="Times New Roman" w:cs="Times New Roman"/>
          <w:sz w:val="28"/>
        </w:rPr>
        <w:t>3</w:t>
      </w:r>
      <w:r w:rsidR="007519FF"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  <w:r w:rsidR="00D171D9">
        <w:rPr>
          <w:rFonts w:ascii="Times New Roman" w:eastAsia="Times New Roman" w:hAnsi="Times New Roman" w:cs="Times New Roman"/>
          <w:sz w:val="28"/>
        </w:rPr>
        <w:t xml:space="preserve">   </w:t>
      </w:r>
      <w:r w:rsidR="007519FF">
        <w:rPr>
          <w:rFonts w:ascii="Times New Roman" w:eastAsia="Times New Roman" w:hAnsi="Times New Roman" w:cs="Times New Roman"/>
          <w:sz w:val="28"/>
        </w:rPr>
        <w:t xml:space="preserve">   с. </w:t>
      </w:r>
      <w:proofErr w:type="spellStart"/>
      <w:r w:rsidR="007519FF">
        <w:rPr>
          <w:rFonts w:ascii="Times New Roman" w:eastAsia="Times New Roman" w:hAnsi="Times New Roman" w:cs="Times New Roman"/>
          <w:sz w:val="28"/>
        </w:rPr>
        <w:t>Имисское</w:t>
      </w:r>
      <w:proofErr w:type="spellEnd"/>
      <w:r w:rsidR="007519FF">
        <w:rPr>
          <w:rFonts w:ascii="Times New Roman" w:eastAsia="Times New Roman" w:hAnsi="Times New Roman" w:cs="Times New Roman"/>
          <w:sz w:val="28"/>
        </w:rPr>
        <w:t xml:space="preserve">       </w:t>
      </w:r>
      <w:r w:rsidR="00D171D9">
        <w:rPr>
          <w:rFonts w:ascii="Times New Roman" w:eastAsia="Times New Roman" w:hAnsi="Times New Roman" w:cs="Times New Roman"/>
          <w:sz w:val="28"/>
        </w:rPr>
        <w:t xml:space="preserve">         </w:t>
      </w:r>
      <w:r w:rsidR="007519FF">
        <w:rPr>
          <w:rFonts w:ascii="Times New Roman" w:eastAsia="Times New Roman" w:hAnsi="Times New Roman" w:cs="Times New Roman"/>
          <w:sz w:val="28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8"/>
        </w:rPr>
        <w:t>39-109</w:t>
      </w:r>
      <w:r w:rsidR="007519FF">
        <w:rPr>
          <w:rFonts w:ascii="Times New Roman" w:eastAsia="Times New Roman" w:hAnsi="Times New Roman" w:cs="Times New Roman"/>
          <w:sz w:val="28"/>
        </w:rPr>
        <w:t>-р</w:t>
      </w:r>
    </w:p>
    <w:p w:rsidR="009339A8" w:rsidRDefault="009339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39A8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бюджете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Имисский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</w:p>
    <w:p w:rsidR="009339A8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202</w:t>
      </w:r>
      <w:r w:rsidR="004E23C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4E23C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-202</w:t>
      </w:r>
      <w:r w:rsidR="004E23C4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годов</w:t>
      </w:r>
    </w:p>
    <w:p w:rsidR="009339A8" w:rsidRDefault="009339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39A8" w:rsidRDefault="00751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подпункта 2 пункта 1 статьи 23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Имисский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сельсовет, ст.12,13 главы 3, главы 4 Положения о бюджетном процессе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Имисский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сельсовет, утверждённого решением сельского Совета депутатов от 15.04.2016 № 08-30-р, сельский Совет депутатов </w:t>
      </w:r>
      <w:r>
        <w:rPr>
          <w:rFonts w:ascii="Times New Roman" w:eastAsia="Times New Roman" w:hAnsi="Times New Roman" w:cs="Times New Roman"/>
          <w:b/>
          <w:sz w:val="28"/>
        </w:rPr>
        <w:t>РЕШИЛ</w:t>
      </w:r>
      <w:r>
        <w:rPr>
          <w:rFonts w:ascii="Times New Roman" w:eastAsia="Times New Roman" w:hAnsi="Times New Roman" w:cs="Times New Roman"/>
          <w:sz w:val="28"/>
        </w:rPr>
        <w:t xml:space="preserve">:       </w:t>
      </w:r>
    </w:p>
    <w:p w:rsidR="009339A8" w:rsidRDefault="00751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1.  Утвердить основные характеристики бюджета (далее – местного бюджета) на 202</w:t>
      </w:r>
      <w:r w:rsidR="004E23C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год: </w:t>
      </w:r>
    </w:p>
    <w:p w:rsidR="009339A8" w:rsidRDefault="007519F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1.1. прогнозируемый общий объём доходов местного бюджета в сумме </w:t>
      </w:r>
      <w:r w:rsidR="004E23C4">
        <w:rPr>
          <w:rFonts w:ascii="Times New Roman" w:eastAsia="Times New Roman" w:hAnsi="Times New Roman" w:cs="Times New Roman"/>
          <w:sz w:val="28"/>
        </w:rPr>
        <w:t xml:space="preserve">8563,8 </w:t>
      </w:r>
      <w:r>
        <w:rPr>
          <w:rFonts w:ascii="Times New Roman" w:eastAsia="Times New Roman" w:hAnsi="Times New Roman" w:cs="Times New Roman"/>
          <w:sz w:val="28"/>
        </w:rPr>
        <w:t>тыс. рублей;</w:t>
      </w:r>
    </w:p>
    <w:p w:rsidR="009339A8" w:rsidRDefault="00751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1.2. общий объём расходов местного бюджета в сумме </w:t>
      </w:r>
      <w:r w:rsidR="004E23C4">
        <w:rPr>
          <w:rFonts w:ascii="Times New Roman" w:eastAsia="Times New Roman" w:hAnsi="Times New Roman" w:cs="Times New Roman"/>
          <w:sz w:val="28"/>
        </w:rPr>
        <w:t>8636,8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9339A8" w:rsidRDefault="00751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1.3. дефицит местного бюджета в сумме </w:t>
      </w:r>
      <w:r w:rsidR="004E23C4">
        <w:rPr>
          <w:rFonts w:ascii="Times New Roman" w:eastAsia="Times New Roman" w:hAnsi="Times New Roman" w:cs="Times New Roman"/>
          <w:sz w:val="28"/>
        </w:rPr>
        <w:t>73</w:t>
      </w:r>
      <w:r>
        <w:rPr>
          <w:rFonts w:ascii="Times New Roman" w:eastAsia="Times New Roman" w:hAnsi="Times New Roman" w:cs="Times New Roman"/>
          <w:sz w:val="28"/>
        </w:rPr>
        <w:t>,0 тыс. рублей;</w:t>
      </w:r>
    </w:p>
    <w:p w:rsidR="009339A8" w:rsidRDefault="00751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1.4. источники внутреннего финансирования дефицита местного бюджета в сумме </w:t>
      </w:r>
      <w:r w:rsidR="004E23C4">
        <w:rPr>
          <w:rFonts w:ascii="Times New Roman" w:eastAsia="Times New Roman" w:hAnsi="Times New Roman" w:cs="Times New Roman"/>
          <w:sz w:val="28"/>
        </w:rPr>
        <w:t>73</w:t>
      </w:r>
      <w:r>
        <w:rPr>
          <w:rFonts w:ascii="Times New Roman" w:eastAsia="Times New Roman" w:hAnsi="Times New Roman" w:cs="Times New Roman"/>
          <w:sz w:val="28"/>
        </w:rPr>
        <w:t>,0 тыс. рублей согласно приложению 1 к настоящему решению.</w:t>
      </w:r>
    </w:p>
    <w:p w:rsidR="009339A8" w:rsidRDefault="00751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2. Нормативы распределения доходов между бюджетами бюджетной системы устанавливаются Бюджетным кодексом Российской Федерации, Федеральным законом "О федеральном бюджете на 202</w:t>
      </w:r>
      <w:r w:rsidR="004E23C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год", законом Красноярского края "О краевом бюджете на 202</w:t>
      </w:r>
      <w:r w:rsidR="004E23C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4E23C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-202</w:t>
      </w:r>
      <w:r w:rsidR="004E23C4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годов", законом Красноярского края "О межбюджетных отношениях в Красноярском крае".</w:t>
      </w:r>
    </w:p>
    <w:p w:rsidR="009339A8" w:rsidRDefault="00751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3. Утвердить основные  характеристики бюджета на 202</w:t>
      </w:r>
      <w:r w:rsidR="004E23C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и на 202</w:t>
      </w:r>
      <w:r w:rsidR="004E23C4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год:</w:t>
      </w:r>
    </w:p>
    <w:p w:rsidR="009339A8" w:rsidRDefault="00751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3.1. прогнозируемый общий объём доходов местного бюджета на 202</w:t>
      </w:r>
      <w:r w:rsidR="004E23C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E23C4">
        <w:rPr>
          <w:rFonts w:ascii="Times New Roman" w:eastAsia="Times New Roman" w:hAnsi="Times New Roman" w:cs="Times New Roman"/>
          <w:sz w:val="28"/>
        </w:rPr>
        <w:t>6725,1</w:t>
      </w:r>
      <w:r>
        <w:rPr>
          <w:rFonts w:ascii="Times New Roman" w:eastAsia="Times New Roman" w:hAnsi="Times New Roman" w:cs="Times New Roman"/>
          <w:sz w:val="28"/>
        </w:rPr>
        <w:t xml:space="preserve"> тыс. рублей и на 202</w:t>
      </w:r>
      <w:r w:rsidR="004E23C4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E23C4">
        <w:rPr>
          <w:rFonts w:ascii="Times New Roman" w:eastAsia="Times New Roman" w:hAnsi="Times New Roman" w:cs="Times New Roman"/>
          <w:sz w:val="28"/>
        </w:rPr>
        <w:t xml:space="preserve">6536,2 </w:t>
      </w:r>
      <w:r w:rsidR="00562F1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 рублей;</w:t>
      </w:r>
    </w:p>
    <w:p w:rsidR="009339A8" w:rsidRDefault="00751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3.2. общий  объём расходов местного бюджета на 202</w:t>
      </w:r>
      <w:r w:rsidR="004E23C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 </w:t>
      </w:r>
      <w:r w:rsidR="004E23C4">
        <w:rPr>
          <w:rFonts w:ascii="Times New Roman" w:eastAsia="Times New Roman" w:hAnsi="Times New Roman" w:cs="Times New Roman"/>
          <w:sz w:val="28"/>
        </w:rPr>
        <w:t>6725,1</w:t>
      </w:r>
      <w:r>
        <w:rPr>
          <w:rFonts w:ascii="Times New Roman" w:eastAsia="Times New Roman" w:hAnsi="Times New Roman" w:cs="Times New Roman"/>
          <w:sz w:val="28"/>
        </w:rPr>
        <w:t xml:space="preserve"> тыс. рублей, в том числе условно утвержденные расходы в сумме </w:t>
      </w:r>
      <w:r w:rsidR="004E23C4">
        <w:rPr>
          <w:rFonts w:ascii="Times New Roman" w:eastAsia="Times New Roman" w:hAnsi="Times New Roman" w:cs="Times New Roman"/>
          <w:sz w:val="28"/>
        </w:rPr>
        <w:t>163,1</w:t>
      </w:r>
      <w:r>
        <w:rPr>
          <w:rFonts w:ascii="Times New Roman" w:eastAsia="Times New Roman" w:hAnsi="Times New Roman" w:cs="Times New Roman"/>
          <w:sz w:val="28"/>
        </w:rPr>
        <w:t xml:space="preserve"> тыс. рублей, и на 202</w:t>
      </w:r>
      <w:r w:rsidR="004E23C4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E23C4">
        <w:rPr>
          <w:rFonts w:ascii="Times New Roman" w:eastAsia="Times New Roman" w:hAnsi="Times New Roman" w:cs="Times New Roman"/>
          <w:sz w:val="28"/>
        </w:rPr>
        <w:t>6536,2</w:t>
      </w:r>
      <w:r>
        <w:rPr>
          <w:rFonts w:ascii="Times New Roman" w:eastAsia="Times New Roman" w:hAnsi="Times New Roman" w:cs="Times New Roman"/>
          <w:sz w:val="28"/>
        </w:rPr>
        <w:t xml:space="preserve"> тыс. рублей, в том числе услов</w:t>
      </w:r>
      <w:r w:rsidR="004E23C4">
        <w:rPr>
          <w:rFonts w:ascii="Times New Roman" w:eastAsia="Times New Roman" w:hAnsi="Times New Roman" w:cs="Times New Roman"/>
          <w:sz w:val="28"/>
        </w:rPr>
        <w:t>но утвержденные расходы в сумме 326,5</w:t>
      </w:r>
      <w:r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9339A8" w:rsidRDefault="00751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3.3. дефицит местного бюджета на 202</w:t>
      </w:r>
      <w:r w:rsidR="004E23C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0,0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на 202</w:t>
      </w:r>
      <w:r w:rsidR="004E23C4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в сумме 0,0 тыс.рублей;</w:t>
      </w:r>
    </w:p>
    <w:p w:rsidR="009339A8" w:rsidRDefault="00751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3.4. источники внутреннего финансирования дефицита местного бюджета на 202</w:t>
      </w:r>
      <w:r w:rsidR="004E23C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0,0 тыс. рублей и на 202</w:t>
      </w:r>
      <w:r w:rsidR="004E23C4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в сумме 0,0 тыс. рублей согласно приложению 1 к настоящему решению.</w:t>
      </w:r>
    </w:p>
    <w:p w:rsidR="009339A8" w:rsidRDefault="00751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9339A8" w:rsidRDefault="00751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4. Утвердить доходы местного бюджета на 202</w:t>
      </w:r>
      <w:r w:rsidR="004E23C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4E23C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-202</w:t>
      </w:r>
      <w:r w:rsidR="004E23C4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годов  согласно приложению 4 к настоящему решения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9339A8" w:rsidRDefault="007519F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5. Утвердить в пределах общего объема расходов, установленного пунктом 1 настоящего решения:</w:t>
      </w:r>
    </w:p>
    <w:p w:rsidR="009339A8" w:rsidRDefault="007519F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5.1. распределение бюджетных ассигнований по разделам, подразделам бюджетной классификации расходов бюджетов Российской Федерации на 202</w:t>
      </w:r>
      <w:r w:rsidR="004E23C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4E23C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-202</w:t>
      </w:r>
      <w:r w:rsidR="004E23C4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годов согласно приложению 3 к настоящему решению;</w:t>
      </w:r>
    </w:p>
    <w:p w:rsidR="009339A8" w:rsidRDefault="007519FF">
      <w:pPr>
        <w:tabs>
          <w:tab w:val="left" w:pos="90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5.2. ведомственную структуру р</w:t>
      </w:r>
      <w:r w:rsidR="00562F15">
        <w:rPr>
          <w:rFonts w:ascii="Times New Roman" w:eastAsia="Times New Roman" w:hAnsi="Times New Roman" w:cs="Times New Roman"/>
          <w:sz w:val="28"/>
        </w:rPr>
        <w:t>асходов местного бюджета на 202</w:t>
      </w:r>
      <w:r w:rsidR="004E23C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согласно приложению 4 к настоящему решению;</w:t>
      </w:r>
    </w:p>
    <w:p w:rsidR="009339A8" w:rsidRDefault="007519FF">
      <w:pPr>
        <w:tabs>
          <w:tab w:val="left" w:pos="90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5.3. ведомственную структуру расходов местного бюджета на плановый период 202</w:t>
      </w:r>
      <w:r w:rsidR="004E23C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-202</w:t>
      </w:r>
      <w:r w:rsidR="004E23C4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годов согласно приложению 5 к настоящему решению;</w:t>
      </w:r>
    </w:p>
    <w:p w:rsidR="009339A8" w:rsidRDefault="007519FF">
      <w:pPr>
        <w:tabs>
          <w:tab w:val="left" w:pos="90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5.4. распределение бюджетных ассигнований по целевым статьям (муниципальным программам бюджета и не программным направлениям деятельности), группам и подгруппам видов расходов, разделам, подразделам  классификации расходов местного бюджета на 202</w:t>
      </w:r>
      <w:r w:rsidR="004E23C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согласно приложению 6 к настоящему решению;</w:t>
      </w:r>
    </w:p>
    <w:p w:rsidR="009339A8" w:rsidRDefault="007519F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5.5. распределение бюджетных ассигнований по целевым статьям (муниципальным программам бюджета и не программным направлениям деятельности), группам и подгруппам видов расходов, разделам, подразделам  классификации расходов местного бюджета на плановый период 20</w:t>
      </w:r>
      <w:r w:rsidR="00562F15">
        <w:rPr>
          <w:rFonts w:ascii="Times New Roman" w:eastAsia="Times New Roman" w:hAnsi="Times New Roman" w:cs="Times New Roman"/>
          <w:sz w:val="28"/>
        </w:rPr>
        <w:t>2</w:t>
      </w:r>
      <w:r w:rsidR="004E23C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-202</w:t>
      </w:r>
      <w:r w:rsidR="004E23C4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годов согласно приложению 7 к настоящему решению.</w:t>
      </w:r>
    </w:p>
    <w:p w:rsidR="009339A8" w:rsidRDefault="007519F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6. Утвердить программу муниципальных внутренних заимствований согласно приложению 10 к настоящему решению.</w:t>
      </w:r>
    </w:p>
    <w:p w:rsidR="009339A8" w:rsidRDefault="00751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7. Установить, что глава администрации вправе в ходе исполнения настоящего решения вносить изменения в сводную бюджетную роспись  местного бюджета на 202</w:t>
      </w:r>
      <w:r w:rsidR="004E23C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4E23C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-202</w:t>
      </w:r>
      <w:r w:rsidR="004E23C4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годов без внесения изменений в настоящее решение:</w:t>
      </w:r>
    </w:p>
    <w:p w:rsidR="009339A8" w:rsidRDefault="00751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7.1.  на сумму межбюджетных трансфертов, предоставляемых из районного бюджета на  основании решений, постановлений, распоряжений органов местного самоуправления района и уведомлений финансового управления о выделении финансовой помощи на осуществление отдельных целевых расходов;</w:t>
      </w:r>
    </w:p>
    <w:p w:rsidR="009339A8" w:rsidRDefault="00751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7.2. на сумму средств межбюджетных трансфертов, передаваемых в районный бюджет на основании соглашений о передаче части полномочий;</w:t>
      </w:r>
    </w:p>
    <w:p w:rsidR="009339A8" w:rsidRDefault="00751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7.3. в случаях создания, переименования, реорганизации, ликвидации действующих органов местного самоуправления, а так же муниципальных учреждений, в том числе путем изменения типа существующих муниципальных учреждений, за счет перераспределения объёма муниципальных услуг, исполняемых функций и численности  в пределах общего объёма средств, предусмотренных  настоящим решением;</w:t>
      </w:r>
    </w:p>
    <w:p w:rsidR="009339A8" w:rsidRDefault="007519F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</w:rPr>
        <w:t>7.4.  на сумму доходов, дополнительно полученных от платных услуг, оказываемых муниципальными казёнными учреждениями, компенсации затрат получателями бюджетных средств и прочих безвозмездных перечислений по предпринимательской и иной приносящей доход деятельности, сверх утверждённых настоящим решением и сметы доходов и расходов.</w:t>
      </w:r>
      <w:proofErr w:type="gramEnd"/>
    </w:p>
    <w:p w:rsidR="009339A8" w:rsidRDefault="007519F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8.  Повышение заработной платы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также  работников муниципальных учреждений и работников органов местного самоуправления, не являющимися лицами, замещающими муниципальные должности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и муниципальных служащих запланировано с 01 </w:t>
      </w:r>
      <w:r w:rsidR="004E23C4">
        <w:rPr>
          <w:rFonts w:ascii="Times New Roman" w:eastAsia="Times New Roman" w:hAnsi="Times New Roman" w:cs="Times New Roman"/>
          <w:sz w:val="28"/>
        </w:rPr>
        <w:t>января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4E23C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года на </w:t>
      </w:r>
      <w:r w:rsidR="004E23C4">
        <w:rPr>
          <w:rFonts w:ascii="Times New Roman" w:eastAsia="Times New Roman" w:hAnsi="Times New Roman" w:cs="Times New Roman"/>
          <w:sz w:val="28"/>
        </w:rPr>
        <w:t xml:space="preserve">специальной краевой выплаты в размере 3000,0 </w:t>
      </w:r>
      <w:proofErr w:type="spellStart"/>
      <w:r w:rsidR="004E23C4">
        <w:rPr>
          <w:rFonts w:ascii="Times New Roman" w:eastAsia="Times New Roman" w:hAnsi="Times New Roman" w:cs="Times New Roman"/>
          <w:sz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Заработная плата работников муниципальных </w:t>
      </w:r>
      <w:proofErr w:type="gramStart"/>
      <w:r>
        <w:rPr>
          <w:rFonts w:ascii="Times New Roman" w:eastAsia="Times New Roman" w:hAnsi="Times New Roman" w:cs="Times New Roman"/>
          <w:sz w:val="28"/>
        </w:rPr>
        <w:t>учреждений и работников органов местного самоуправления, не являющимися лицами, замещающими муниципальные должности и муниципальных служащих с учетом региональных выплаты и выплат, обеспечивающих уровень заработной платы работников бюджетной сферы не ниже размера минимальной заработной платы.</w:t>
      </w:r>
      <w:proofErr w:type="gramEnd"/>
    </w:p>
    <w:p w:rsidR="009339A8" w:rsidRDefault="00751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9. Общая штатная численность работников администрации Имисского сельсовета, принятая к финансовому обеспечению в 202</w:t>
      </w:r>
      <w:r w:rsidR="004E23C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году составляет 5,65 штатных единиц, в том числе численность работников органов местного самоуправления (за исключением работников по охране, обслуживанию административных зданий и водителей), а так же глав муниципальных образований -  4,0 штатные единицы.</w:t>
      </w:r>
    </w:p>
    <w:p w:rsidR="009339A8" w:rsidRDefault="007519F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10.  Установить, что не использованные по состоянию на 1 января 202</w:t>
      </w:r>
      <w:r w:rsidR="004E23C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года остатки межбюджетных трансфертов, предоставленные за счёт средств федерального и краевого бюджета, имеющие целевое назначение, подлежат возврату в районный бюджет в течение первых пяти рабочих дней 202</w:t>
      </w:r>
      <w:r w:rsidR="004E23C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года.</w:t>
      </w:r>
    </w:p>
    <w:p w:rsidR="009339A8" w:rsidRDefault="007519FF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11.  Межбюджетные трансферты бюджету муниципального района из бюджета поселения на осуществления части полномочий по решению вопросов местного значения, в соответствии с заключенными соглашениями на 202</w:t>
      </w:r>
      <w:r w:rsidR="004E23C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</w:rPr>
        <w:br/>
        <w:t>согласно приложению 10 к настоящему решению.</w:t>
      </w:r>
    </w:p>
    <w:p w:rsidR="009339A8" w:rsidRDefault="00751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>12.  Учесть в местном бюджете безвозмездные поступления  на 20</w:t>
      </w:r>
      <w:r w:rsidR="004E23C4">
        <w:rPr>
          <w:rFonts w:ascii="Times New Roman" w:eastAsia="Times New Roman" w:hAnsi="Times New Roman" w:cs="Times New Roman"/>
          <w:sz w:val="28"/>
        </w:rPr>
        <w:t>24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E23C4">
        <w:rPr>
          <w:rFonts w:ascii="Times New Roman" w:eastAsia="Times New Roman" w:hAnsi="Times New Roman" w:cs="Times New Roman"/>
          <w:sz w:val="28"/>
        </w:rPr>
        <w:t>7426,4</w:t>
      </w:r>
      <w:r>
        <w:rPr>
          <w:rFonts w:ascii="Times New Roman" w:eastAsia="Times New Roman" w:hAnsi="Times New Roman" w:cs="Times New Roman"/>
          <w:sz w:val="28"/>
        </w:rPr>
        <w:t xml:space="preserve"> тыс. рублей, на 202</w:t>
      </w:r>
      <w:r w:rsidR="004E23C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E23C4">
        <w:rPr>
          <w:rFonts w:ascii="Times New Roman" w:eastAsia="Times New Roman" w:hAnsi="Times New Roman" w:cs="Times New Roman"/>
          <w:sz w:val="28"/>
        </w:rPr>
        <w:t>5606,8</w:t>
      </w:r>
      <w:r>
        <w:rPr>
          <w:rFonts w:ascii="Times New Roman" w:eastAsia="Times New Roman" w:hAnsi="Times New Roman" w:cs="Times New Roman"/>
          <w:sz w:val="28"/>
        </w:rPr>
        <w:t xml:space="preserve"> тыс. рублей, на 202</w:t>
      </w:r>
      <w:r w:rsidR="004E23C4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E23C4">
        <w:rPr>
          <w:rFonts w:ascii="Times New Roman" w:eastAsia="Times New Roman" w:hAnsi="Times New Roman" w:cs="Times New Roman"/>
          <w:sz w:val="28"/>
        </w:rPr>
        <w:t>5412,2</w:t>
      </w:r>
      <w:r>
        <w:rPr>
          <w:rFonts w:ascii="Times New Roman" w:eastAsia="Times New Roman" w:hAnsi="Times New Roman" w:cs="Times New Roman"/>
          <w:sz w:val="28"/>
        </w:rPr>
        <w:t xml:space="preserve"> тыс. рублей  согласно приложению 9 к настоящему решению.</w:t>
      </w:r>
    </w:p>
    <w:p w:rsidR="009339A8" w:rsidRDefault="007519F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13. Учесть в расходах местного бюджета:</w:t>
      </w:r>
    </w:p>
    <w:p w:rsidR="009339A8" w:rsidRDefault="007519F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13.1  резервный фонд администрации Имисского сельсовета на 202</w:t>
      </w:r>
      <w:r w:rsidR="004E23C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в сумме 3,0 тыс. рублей и плановый 202</w:t>
      </w:r>
      <w:r w:rsidR="004E23C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3,0 тыс. рублей, 202</w:t>
      </w:r>
      <w:r w:rsidR="004E23C4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в сумме 3,0 тыс. рублей;</w:t>
      </w:r>
    </w:p>
    <w:p w:rsidR="009339A8" w:rsidRDefault="007519F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</w:rPr>
        <w:t>13.2  ассигнования на формирование муниципального дорожного фонда в размере отчислений от поступления доходов местного бюджета от акцизов на нефтепродукты на 202</w:t>
      </w:r>
      <w:r w:rsidR="004E23C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E23C4">
        <w:rPr>
          <w:rFonts w:ascii="Times New Roman" w:eastAsia="Times New Roman" w:hAnsi="Times New Roman" w:cs="Times New Roman"/>
          <w:sz w:val="28"/>
        </w:rPr>
        <w:t>596,4</w:t>
      </w:r>
      <w:r>
        <w:rPr>
          <w:rFonts w:ascii="Times New Roman" w:eastAsia="Times New Roman" w:hAnsi="Times New Roman" w:cs="Times New Roman"/>
          <w:sz w:val="28"/>
        </w:rPr>
        <w:t xml:space="preserve"> тыс. рублей, плановый период 202</w:t>
      </w:r>
      <w:r w:rsidR="004E23C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E23C4">
        <w:rPr>
          <w:rFonts w:ascii="Times New Roman" w:eastAsia="Times New Roman" w:hAnsi="Times New Roman" w:cs="Times New Roman"/>
          <w:sz w:val="28"/>
        </w:rPr>
        <w:t>572,3</w:t>
      </w:r>
      <w:r>
        <w:rPr>
          <w:rFonts w:ascii="Times New Roman" w:eastAsia="Times New Roman" w:hAnsi="Times New Roman" w:cs="Times New Roman"/>
          <w:sz w:val="28"/>
        </w:rPr>
        <w:t xml:space="preserve"> тыс. рублей, 202</w:t>
      </w:r>
      <w:r w:rsidR="004E23C4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E23C4">
        <w:rPr>
          <w:rFonts w:ascii="Times New Roman" w:eastAsia="Times New Roman" w:hAnsi="Times New Roman" w:cs="Times New Roman"/>
          <w:sz w:val="28"/>
        </w:rPr>
        <w:t>578,0</w:t>
      </w:r>
      <w:r>
        <w:rPr>
          <w:rFonts w:ascii="Times New Roman" w:eastAsia="Times New Roman" w:hAnsi="Times New Roman" w:cs="Times New Roman"/>
          <w:sz w:val="28"/>
        </w:rPr>
        <w:t xml:space="preserve"> тыс. рублей, </w:t>
      </w:r>
      <w:r w:rsidR="00A907F8">
        <w:rPr>
          <w:rFonts w:ascii="Times New Roman" w:eastAsia="Times New Roman" w:hAnsi="Times New Roman" w:cs="Times New Roman"/>
          <w:sz w:val="28"/>
        </w:rPr>
        <w:t>иных межбюджетных трансфертов</w:t>
      </w:r>
      <w:r>
        <w:rPr>
          <w:rFonts w:ascii="Times New Roman" w:eastAsia="Times New Roman" w:hAnsi="Times New Roman" w:cs="Times New Roman"/>
          <w:sz w:val="28"/>
        </w:rPr>
        <w:t xml:space="preserve"> на формирование муниципальных дорожных фондов на 202</w:t>
      </w:r>
      <w:r w:rsidR="004E23C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E23C4">
        <w:rPr>
          <w:rFonts w:ascii="Times New Roman" w:eastAsia="Times New Roman" w:hAnsi="Times New Roman" w:cs="Times New Roman"/>
          <w:sz w:val="28"/>
        </w:rPr>
        <w:t>1018,5</w:t>
      </w:r>
      <w:r w:rsidR="00562F15">
        <w:rPr>
          <w:rFonts w:ascii="Times New Roman" w:eastAsia="Times New Roman" w:hAnsi="Times New Roman" w:cs="Times New Roman"/>
          <w:sz w:val="28"/>
        </w:rPr>
        <w:t xml:space="preserve"> тыс. рублей.</w:t>
      </w:r>
      <w:proofErr w:type="gramEnd"/>
      <w:r w:rsidR="00562F1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Учесть в расходах муниципального дорожного фонда  средства на проведение оценки технического состояния автомобильных дорог на территории МО </w:t>
      </w:r>
      <w:proofErr w:type="spellStart"/>
      <w:r>
        <w:rPr>
          <w:rFonts w:ascii="Times New Roman" w:eastAsia="Times New Roman" w:hAnsi="Times New Roman" w:cs="Times New Roman"/>
          <w:sz w:val="28"/>
        </w:rPr>
        <w:t>Имисский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в сумме 30,0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</w:t>
      </w:r>
    </w:p>
    <w:p w:rsidR="009339A8" w:rsidRDefault="007519F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13.3 ассигнования, направленные на исполнение публичных нормативных обязательств на 202</w:t>
      </w:r>
      <w:r w:rsidR="004E23C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в сумме 0,00 тыс. рублей, на плановый 202</w:t>
      </w:r>
      <w:r w:rsidR="004E23C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0,00 тыс. рублей, на 202</w:t>
      </w:r>
      <w:r w:rsidR="004E23C4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в сумме 0,00 тыс. рублей. </w:t>
      </w:r>
    </w:p>
    <w:p w:rsidR="009339A8" w:rsidRDefault="007519F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13.4 установить верхний предел муниципального внутреннего долга Имисского сельсовета:</w:t>
      </w:r>
    </w:p>
    <w:p w:rsidR="009339A8" w:rsidRDefault="007519FF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1 января 202</w:t>
      </w:r>
      <w:r w:rsidR="004E23C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 в сумме 0,0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ублей, в том числе по муниципальным гарантиям 0,0 тыс.рублей;</w:t>
      </w:r>
    </w:p>
    <w:p w:rsidR="009339A8" w:rsidRDefault="00562F15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1 января 202</w:t>
      </w:r>
      <w:r w:rsidR="004E23C4">
        <w:rPr>
          <w:rFonts w:ascii="Times New Roman" w:eastAsia="Times New Roman" w:hAnsi="Times New Roman" w:cs="Times New Roman"/>
          <w:sz w:val="28"/>
        </w:rPr>
        <w:t>6</w:t>
      </w:r>
      <w:r w:rsidR="007519FF">
        <w:rPr>
          <w:rFonts w:ascii="Times New Roman" w:eastAsia="Times New Roman" w:hAnsi="Times New Roman" w:cs="Times New Roman"/>
          <w:sz w:val="28"/>
        </w:rPr>
        <w:t xml:space="preserve"> года в сумме 0,0 тыс</w:t>
      </w:r>
      <w:proofErr w:type="gramStart"/>
      <w:r w:rsidR="007519FF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7519FF">
        <w:rPr>
          <w:rFonts w:ascii="Times New Roman" w:eastAsia="Times New Roman" w:hAnsi="Times New Roman" w:cs="Times New Roman"/>
          <w:sz w:val="28"/>
        </w:rPr>
        <w:t>ублей, в том числе по муниципальным гарантиям 0,0 тыс.рублей;</w:t>
      </w:r>
    </w:p>
    <w:p w:rsidR="009339A8" w:rsidRDefault="007519FF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1</w:t>
      </w:r>
      <w:r w:rsidR="00562F15">
        <w:rPr>
          <w:rFonts w:ascii="Times New Roman" w:eastAsia="Times New Roman" w:hAnsi="Times New Roman" w:cs="Times New Roman"/>
          <w:sz w:val="28"/>
        </w:rPr>
        <w:t xml:space="preserve"> января 202</w:t>
      </w:r>
      <w:r w:rsidR="004E23C4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года в сумме 0,0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ублей, в том числе по муниципальным гарантиям 0,0 тыс.рублей;</w:t>
      </w:r>
    </w:p>
    <w:p w:rsidR="009339A8" w:rsidRDefault="007519FF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Установить предельный объем муниципального долга Имисского сельсовета:</w:t>
      </w:r>
    </w:p>
    <w:p w:rsidR="009339A8" w:rsidRDefault="007519FF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202</w:t>
      </w:r>
      <w:r w:rsidR="004E23C4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в сумме  </w:t>
      </w:r>
      <w:r w:rsidR="004E23C4">
        <w:rPr>
          <w:rFonts w:ascii="Times New Roman" w:eastAsia="Times New Roman" w:hAnsi="Times New Roman" w:cs="Times New Roman"/>
          <w:sz w:val="28"/>
        </w:rPr>
        <w:t>1137,4</w:t>
      </w:r>
      <w:r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ублей;</w:t>
      </w:r>
    </w:p>
    <w:p w:rsidR="009339A8" w:rsidRDefault="00562F15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202</w:t>
      </w:r>
      <w:r w:rsidR="004E23C4">
        <w:rPr>
          <w:rFonts w:ascii="Times New Roman" w:eastAsia="Times New Roman" w:hAnsi="Times New Roman" w:cs="Times New Roman"/>
          <w:sz w:val="28"/>
        </w:rPr>
        <w:t>5</w:t>
      </w:r>
      <w:r w:rsidR="007519FF">
        <w:rPr>
          <w:rFonts w:ascii="Times New Roman" w:eastAsia="Times New Roman" w:hAnsi="Times New Roman" w:cs="Times New Roman"/>
          <w:sz w:val="28"/>
        </w:rPr>
        <w:t xml:space="preserve"> год в сумме   </w:t>
      </w:r>
      <w:r w:rsidR="004E23C4">
        <w:rPr>
          <w:rFonts w:ascii="Times New Roman" w:eastAsia="Times New Roman" w:hAnsi="Times New Roman" w:cs="Times New Roman"/>
          <w:sz w:val="28"/>
        </w:rPr>
        <w:t>1118,3</w:t>
      </w:r>
      <w:r w:rsidR="007519FF"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 w:rsidR="007519FF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7519FF">
        <w:rPr>
          <w:rFonts w:ascii="Times New Roman" w:eastAsia="Times New Roman" w:hAnsi="Times New Roman" w:cs="Times New Roman"/>
          <w:sz w:val="28"/>
        </w:rPr>
        <w:t>ублей;</w:t>
      </w:r>
    </w:p>
    <w:p w:rsidR="009339A8" w:rsidRDefault="00562F15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202</w:t>
      </w:r>
      <w:r w:rsidR="004E23C4">
        <w:rPr>
          <w:rFonts w:ascii="Times New Roman" w:eastAsia="Times New Roman" w:hAnsi="Times New Roman" w:cs="Times New Roman"/>
          <w:sz w:val="28"/>
        </w:rPr>
        <w:t>6</w:t>
      </w:r>
      <w:r w:rsidR="007519FF">
        <w:rPr>
          <w:rFonts w:ascii="Times New Roman" w:eastAsia="Times New Roman" w:hAnsi="Times New Roman" w:cs="Times New Roman"/>
          <w:sz w:val="28"/>
        </w:rPr>
        <w:t xml:space="preserve"> г</w:t>
      </w:r>
      <w:r w:rsidR="004E23C4">
        <w:rPr>
          <w:rFonts w:ascii="Times New Roman" w:eastAsia="Times New Roman" w:hAnsi="Times New Roman" w:cs="Times New Roman"/>
          <w:sz w:val="28"/>
        </w:rPr>
        <w:t xml:space="preserve">од в сумме   1124,0 </w:t>
      </w:r>
      <w:r w:rsidR="007519FF">
        <w:rPr>
          <w:rFonts w:ascii="Times New Roman" w:eastAsia="Times New Roman" w:hAnsi="Times New Roman" w:cs="Times New Roman"/>
          <w:sz w:val="28"/>
        </w:rPr>
        <w:t>тыс</w:t>
      </w:r>
      <w:proofErr w:type="gramStart"/>
      <w:r w:rsidR="007519FF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7519FF">
        <w:rPr>
          <w:rFonts w:ascii="Times New Roman" w:eastAsia="Times New Roman" w:hAnsi="Times New Roman" w:cs="Times New Roman"/>
          <w:sz w:val="28"/>
        </w:rPr>
        <w:t>ублей.</w:t>
      </w:r>
    </w:p>
    <w:p w:rsidR="009339A8" w:rsidRDefault="007519FF">
      <w:pPr>
        <w:tabs>
          <w:tab w:val="left" w:pos="709"/>
        </w:tabs>
        <w:suppressAutoHyphens/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отделением №</w:t>
      </w:r>
      <w:r w:rsidR="00864E6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39 Управления Федерального Казначейства по Красноярскому краю через открытие и ведение лицевого счета местного бюджета.</w:t>
      </w:r>
    </w:p>
    <w:p w:rsidR="009339A8" w:rsidRDefault="007519FF">
      <w:pPr>
        <w:suppressAutoHyphens/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Исполнение местного бюджета в части санкционирования оплаты денежных обязательств, открытия и ведения лицевых счетов осуществляется отделением №39 Федерального казначейства по Красноярскому краю на основании соглашения, заключенного между администрацией Имисского  сельсовета  и Управлением Федерального Казначейства по Красноярскому краю.</w:t>
      </w:r>
    </w:p>
    <w:p w:rsidR="009339A8" w:rsidRDefault="007519F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15.  Остатки средств местного бюджета на 1 января 202</w:t>
      </w:r>
      <w:r w:rsidR="00864E63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года в полном объёме  направляются на покрытие временных кассовых разрывов, возникающих в ходе исполнения местного бюджета в 202</w:t>
      </w:r>
      <w:r w:rsidR="00864E63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году, за исключением неиспользованных остатков межбюджетных трансфертов, имеющих целевое назначение.</w:t>
      </w:r>
    </w:p>
    <w:p w:rsidR="009339A8" w:rsidRDefault="007519F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>16. Настоящее решение вступает в силу в день, следующий за днем опубликования в газете «</w:t>
      </w:r>
      <w:proofErr w:type="spellStart"/>
      <w:r>
        <w:rPr>
          <w:rFonts w:ascii="Times New Roman" w:eastAsia="Times New Roman" w:hAnsi="Times New Roman" w:cs="Times New Roman"/>
          <w:sz w:val="28"/>
        </w:rPr>
        <w:t>Имисские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зори». </w:t>
      </w:r>
    </w:p>
    <w:p w:rsidR="009339A8" w:rsidRDefault="009339A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39A8" w:rsidRDefault="009339A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339A8" w:rsidRDefault="009339A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9339A8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сельского Совета депутатов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Пергаев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С.А.    </w:t>
      </w:r>
    </w:p>
    <w:p w:rsidR="009339A8" w:rsidRDefault="009339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339A8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</w:p>
    <w:p w:rsidR="009339A8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сельсовета                                                       </w:t>
      </w:r>
      <w:r w:rsidR="00987E61">
        <w:rPr>
          <w:rFonts w:ascii="Times New Roman" w:eastAsia="Times New Roman" w:hAnsi="Times New Roman" w:cs="Times New Roman"/>
          <w:sz w:val="28"/>
        </w:rPr>
        <w:t>Фоминых Е.В.</w:t>
      </w:r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</w:p>
    <w:p w:rsidR="009339A8" w:rsidRDefault="009339A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980" w:type="dxa"/>
        <w:tblInd w:w="96" w:type="dxa"/>
        <w:tblLook w:val="04A0"/>
      </w:tblPr>
      <w:tblGrid>
        <w:gridCol w:w="740"/>
        <w:gridCol w:w="2740"/>
        <w:gridCol w:w="2900"/>
        <w:gridCol w:w="1320"/>
        <w:gridCol w:w="1121"/>
        <w:gridCol w:w="1220"/>
      </w:tblGrid>
      <w:tr w:rsidR="00E672F8" w:rsidRPr="00E672F8" w:rsidTr="00E672F8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  <w:bookmarkStart w:id="0" w:name="RANGE!A1:G39"/>
            <w:bookmarkEnd w:id="0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Приложение № 1</w:t>
            </w: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Имисский</w:t>
            </w:r>
            <w:proofErr w:type="spellEnd"/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E672F8" w:rsidRPr="00E672F8" w:rsidTr="00E672F8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2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10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315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</w:t>
            </w:r>
          </w:p>
        </w:tc>
      </w:tr>
      <w:tr w:rsidR="00E672F8" w:rsidRPr="00E672F8" w:rsidTr="00E672F8">
        <w:trPr>
          <w:trHeight w:val="315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внутреннего финансирования дефицита местного бюджета на 2024 год и плановый период 2025-2026 годов</w:t>
            </w:r>
          </w:p>
        </w:tc>
      </w:tr>
      <w:tr w:rsidR="00E672F8" w:rsidRPr="00E672F8" w:rsidTr="00E672F8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(тыс</w:t>
            </w:r>
            <w:proofErr w:type="gramStart"/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.р</w:t>
            </w:r>
            <w:proofErr w:type="gramEnd"/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уб.)</w:t>
            </w:r>
          </w:p>
        </w:tc>
      </w:tr>
      <w:tr w:rsidR="00E672F8" w:rsidRPr="00E672F8" w:rsidTr="00E672F8">
        <w:trPr>
          <w:trHeight w:val="252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Утверждено на 2024 год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Утверждено на 2025 год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Утверждено на 2026 год</w:t>
            </w:r>
          </w:p>
        </w:tc>
      </w:tr>
      <w:tr w:rsidR="00E672F8" w:rsidRPr="00E672F8" w:rsidTr="00E672F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672F8" w:rsidRPr="00E672F8" w:rsidTr="00E672F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816 00 </w:t>
            </w:r>
            <w:proofErr w:type="spellStart"/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72F8" w:rsidRPr="00E672F8" w:rsidTr="00E672F8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816 01 05 00 </w:t>
            </w:r>
            <w:proofErr w:type="spellStart"/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816 01 05 00 </w:t>
            </w:r>
            <w:proofErr w:type="spellStart"/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-8 563,8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-6 725,1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-6 536,2</w:t>
            </w:r>
          </w:p>
        </w:tc>
      </w:tr>
      <w:tr w:rsidR="00E672F8" w:rsidRPr="00E672F8" w:rsidTr="00E672F8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816 01 05 02 00 </w:t>
            </w:r>
            <w:proofErr w:type="spellStart"/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-8 563,8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-6 725,1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-6 536,2</w:t>
            </w:r>
          </w:p>
        </w:tc>
      </w:tr>
      <w:tr w:rsidR="00E672F8" w:rsidRPr="00E672F8" w:rsidTr="00E672F8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816 01 05 02 01 00 0000 510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-8 563,8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-6 725,1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-6 536,2</w:t>
            </w:r>
          </w:p>
        </w:tc>
      </w:tr>
      <w:tr w:rsidR="00E672F8" w:rsidRPr="00E672F8" w:rsidTr="00E672F8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816 01 05 02 01 10 0000 510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-8 563,8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-6 725,1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-6 536,2</w:t>
            </w:r>
          </w:p>
        </w:tc>
      </w:tr>
      <w:tr w:rsidR="00E672F8" w:rsidRPr="00E672F8" w:rsidTr="00E672F8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816 01 05 00 </w:t>
            </w:r>
            <w:proofErr w:type="spellStart"/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8 636,8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6 725,1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6 536,2</w:t>
            </w:r>
          </w:p>
        </w:tc>
      </w:tr>
      <w:tr w:rsidR="00E672F8" w:rsidRPr="00E672F8" w:rsidTr="00E672F8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816 01 05 02 00 </w:t>
            </w:r>
            <w:proofErr w:type="spellStart"/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8 636,8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6 725,1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6 536,2</w:t>
            </w:r>
          </w:p>
        </w:tc>
      </w:tr>
      <w:tr w:rsidR="00E672F8" w:rsidRPr="00E672F8" w:rsidTr="00E672F8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816 01 05 02 01 00 0000 610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8 636,8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6 725,1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6 536,2</w:t>
            </w:r>
          </w:p>
        </w:tc>
      </w:tr>
      <w:tr w:rsidR="00E672F8" w:rsidRPr="00E672F8" w:rsidTr="00E672F8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816 01 05 02 01 05 0000 610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8 636,8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6 725,1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6 536,2</w:t>
            </w:r>
          </w:p>
        </w:tc>
      </w:tr>
      <w:tr w:rsidR="00E672F8" w:rsidRPr="00E672F8" w:rsidTr="00E672F8">
        <w:trPr>
          <w:trHeight w:val="315"/>
        </w:trPr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Всего источников внутреннего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920" w:type="dxa"/>
        <w:tblInd w:w="96" w:type="dxa"/>
        <w:tblLook w:val="04A0"/>
      </w:tblPr>
      <w:tblGrid>
        <w:gridCol w:w="707"/>
        <w:gridCol w:w="560"/>
        <w:gridCol w:w="411"/>
        <w:gridCol w:w="600"/>
        <w:gridCol w:w="411"/>
        <w:gridCol w:w="500"/>
        <w:gridCol w:w="460"/>
        <w:gridCol w:w="572"/>
        <w:gridCol w:w="700"/>
        <w:gridCol w:w="1967"/>
        <w:gridCol w:w="1121"/>
        <w:gridCol w:w="1121"/>
        <w:gridCol w:w="1121"/>
      </w:tblGrid>
      <w:tr w:rsidR="00E672F8" w:rsidRPr="00E672F8" w:rsidTr="00E672F8">
        <w:trPr>
          <w:trHeight w:val="295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Приложение № 2</w:t>
            </w:r>
            <w:r w:rsidRPr="00E672F8">
              <w:rPr>
                <w:rFonts w:ascii="Arial" w:eastAsia="Times New Roman" w:hAnsi="Arial" w:cs="Arial"/>
                <w:sz w:val="16"/>
                <w:szCs w:val="16"/>
              </w:rPr>
              <w:br/>
              <w:t>к  решению Имисского сельского Совета депутатов от 25.12.2023 г, № 39-109-р</w:t>
            </w:r>
            <w:proofErr w:type="gram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"О</w:t>
            </w:r>
            <w:proofErr w:type="gram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бюджете  муниципального образования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E672F8" w:rsidRPr="00E672F8" w:rsidTr="00E672F8">
        <w:trPr>
          <w:trHeight w:val="276"/>
        </w:trPr>
        <w:tc>
          <w:tcPr>
            <w:tcW w:w="9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Доходы местного бюджета на 2024 год и плановый период 2025-2026 г.</w:t>
            </w:r>
          </w:p>
        </w:tc>
      </w:tr>
      <w:tr w:rsidR="00E672F8" w:rsidRPr="00E672F8" w:rsidTr="00E672F8">
        <w:trPr>
          <w:trHeight w:val="276"/>
        </w:trPr>
        <w:tc>
          <w:tcPr>
            <w:tcW w:w="80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(тыс</w:t>
            </w:r>
            <w:proofErr w:type="gram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.р</w:t>
            </w:r>
            <w:proofErr w:type="gram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уб.)</w:t>
            </w:r>
          </w:p>
        </w:tc>
      </w:tr>
      <w:tr w:rsidR="00E672F8" w:rsidRPr="00E672F8" w:rsidTr="00E672F8">
        <w:trPr>
          <w:trHeight w:val="276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№  строки</w:t>
            </w:r>
          </w:p>
        </w:tc>
        <w:tc>
          <w:tcPr>
            <w:tcW w:w="41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Утверждено на 2024 год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Утверждено на 2025 год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Утверждено на 2026 год</w:t>
            </w:r>
          </w:p>
        </w:tc>
      </w:tr>
      <w:tr w:rsidR="00E672F8" w:rsidRPr="00E672F8" w:rsidTr="00E672F8">
        <w:trPr>
          <w:trHeight w:val="276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группы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подгруппы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статьи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подстатьи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элемента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группы подвида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585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27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</w:tr>
      <w:tr w:rsidR="00E672F8" w:rsidRPr="00E672F8" w:rsidTr="00E672F8">
        <w:trPr>
          <w:trHeight w:val="27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ДОХОДЫ ВСЕГО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8563,8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6725,1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6536,2</w:t>
            </w:r>
          </w:p>
        </w:tc>
      </w:tr>
      <w:tr w:rsidR="00E672F8" w:rsidRPr="00E672F8" w:rsidTr="00E672F8">
        <w:trPr>
          <w:trHeight w:val="27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1137,4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1118,3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1124,0</w:t>
            </w:r>
          </w:p>
        </w:tc>
      </w:tr>
      <w:tr w:rsidR="00E672F8" w:rsidRPr="00E672F8" w:rsidTr="00E672F8">
        <w:trPr>
          <w:trHeight w:val="27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225,0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230,0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230,0</w:t>
            </w:r>
          </w:p>
        </w:tc>
      </w:tr>
      <w:tr w:rsidR="00E672F8" w:rsidRPr="00E672F8" w:rsidTr="00E672F8">
        <w:trPr>
          <w:trHeight w:val="27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225,0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230,0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230,0</w:t>
            </w:r>
          </w:p>
        </w:tc>
      </w:tr>
      <w:tr w:rsidR="00E672F8" w:rsidRPr="00E672F8" w:rsidTr="00E672F8">
        <w:trPr>
          <w:trHeight w:val="122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225,0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230,0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230,0</w:t>
            </w:r>
          </w:p>
        </w:tc>
      </w:tr>
      <w:tr w:rsidR="00E672F8" w:rsidRPr="00E672F8" w:rsidTr="00E672F8">
        <w:trPr>
          <w:trHeight w:val="61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НАЛОГИ  НА  ТОВАРЫ   (РАБОТЫ,   УСЛУГИ), РЕАЛИЗУЕМЫЕ  НА  ТЕРРИТОРИИ   РОССИЙСКОЙ ФЕДЕРАЦИИ  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596,4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572,3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578,0</w:t>
            </w:r>
          </w:p>
        </w:tc>
      </w:tr>
      <w:tr w:rsidR="00E672F8" w:rsidRPr="00E672F8" w:rsidTr="00E672F8">
        <w:trPr>
          <w:trHeight w:val="40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596,4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572,3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578,0</w:t>
            </w:r>
          </w:p>
        </w:tc>
      </w:tr>
      <w:tr w:rsidR="00E672F8" w:rsidRPr="00E672F8" w:rsidTr="00E672F8">
        <w:trPr>
          <w:trHeight w:val="20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311,0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265,9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264,3</w:t>
            </w:r>
          </w:p>
        </w:tc>
      </w:tr>
      <w:tr w:rsidR="00E672F8" w:rsidRPr="00E672F8" w:rsidTr="00E672F8">
        <w:trPr>
          <w:trHeight w:val="224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672F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инжекторных</w:t>
            </w:r>
            <w:proofErr w:type="spellEnd"/>
            <w:r w:rsidRPr="00E672F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2,0</w:t>
            </w:r>
          </w:p>
        </w:tc>
      </w:tr>
      <w:tr w:rsidR="00E672F8" w:rsidRPr="00E672F8" w:rsidTr="00E672F8">
        <w:trPr>
          <w:trHeight w:val="20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322,5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344,8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357,0</w:t>
            </w:r>
          </w:p>
        </w:tc>
      </w:tr>
      <w:tr w:rsidR="00E672F8" w:rsidRPr="00E672F8" w:rsidTr="00E672F8">
        <w:trPr>
          <w:trHeight w:val="20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-38,6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-40,3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-45,3</w:t>
            </w:r>
          </w:p>
        </w:tc>
      </w:tr>
      <w:tr w:rsidR="00E672F8" w:rsidRPr="00E672F8" w:rsidTr="00E672F8">
        <w:trPr>
          <w:trHeight w:val="27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286,0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286,0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286,0</w:t>
            </w:r>
          </w:p>
        </w:tc>
      </w:tr>
      <w:tr w:rsidR="00E672F8" w:rsidRPr="00E672F8" w:rsidTr="00E672F8">
        <w:trPr>
          <w:trHeight w:val="27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26,0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26,0</w:t>
            </w:r>
          </w:p>
        </w:tc>
      </w:tr>
      <w:tr w:rsidR="00E672F8" w:rsidRPr="00E672F8" w:rsidTr="00E672F8">
        <w:trPr>
          <w:trHeight w:val="81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26,0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26,0</w:t>
            </w:r>
          </w:p>
        </w:tc>
      </w:tr>
      <w:tr w:rsidR="00E672F8" w:rsidRPr="00E672F8" w:rsidTr="00E672F8">
        <w:trPr>
          <w:trHeight w:val="27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260,0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260,0</w:t>
            </w:r>
          </w:p>
        </w:tc>
      </w:tr>
      <w:tr w:rsidR="00E672F8" w:rsidRPr="00E672F8" w:rsidTr="00E672F8">
        <w:trPr>
          <w:trHeight w:val="27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61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27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</w:tr>
      <w:tr w:rsidR="00E672F8" w:rsidRPr="00E672F8" w:rsidTr="00E672F8">
        <w:trPr>
          <w:trHeight w:val="61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</w:tr>
      <w:tr w:rsidR="00E672F8" w:rsidRPr="00E672F8" w:rsidTr="00E672F8">
        <w:trPr>
          <w:trHeight w:val="27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</w:tr>
      <w:tr w:rsidR="00E672F8" w:rsidRPr="00E672F8" w:rsidTr="00E672F8">
        <w:trPr>
          <w:trHeight w:val="81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</w:tr>
      <w:tr w:rsidR="00E672F8" w:rsidRPr="00E672F8" w:rsidTr="00E672F8">
        <w:trPr>
          <w:trHeight w:val="142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</w:tr>
      <w:tr w:rsidR="00E672F8" w:rsidRPr="00E672F8" w:rsidTr="00E672F8">
        <w:trPr>
          <w:trHeight w:val="27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7426,4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5606,8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5412,2</w:t>
            </w:r>
          </w:p>
        </w:tc>
      </w:tr>
      <w:tr w:rsidR="00E672F8" w:rsidRPr="00E672F8" w:rsidTr="00E672F8">
        <w:trPr>
          <w:trHeight w:val="61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7426,4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5606,8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5412,2</w:t>
            </w:r>
          </w:p>
        </w:tc>
      </w:tr>
      <w:tr w:rsidR="00E672F8" w:rsidRPr="00E672F8" w:rsidTr="00E672F8">
        <w:trPr>
          <w:trHeight w:val="40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4043,6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3235,0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3235,0</w:t>
            </w:r>
          </w:p>
        </w:tc>
      </w:tr>
      <w:tr w:rsidR="00E672F8" w:rsidRPr="00E672F8" w:rsidTr="00E672F8">
        <w:trPr>
          <w:trHeight w:val="40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4043,6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3235,0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3235,0</w:t>
            </w:r>
          </w:p>
        </w:tc>
      </w:tr>
      <w:tr w:rsidR="00E672F8" w:rsidRPr="00E672F8" w:rsidTr="00E672F8">
        <w:trPr>
          <w:trHeight w:val="40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4043,6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3235,0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3235,0</w:t>
            </w:r>
          </w:p>
        </w:tc>
      </w:tr>
      <w:tr w:rsidR="00E672F8" w:rsidRPr="00E672F8" w:rsidTr="00E672F8">
        <w:trPr>
          <w:trHeight w:val="40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201,6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E672F8" w:rsidRPr="00E672F8" w:rsidTr="00E672F8">
        <w:trPr>
          <w:trHeight w:val="61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E672F8" w:rsidRPr="00E672F8" w:rsidTr="00E672F8">
        <w:trPr>
          <w:trHeight w:val="10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7514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E672F8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(по созданию и обеспечению </w:t>
            </w:r>
            <w:r w:rsidRPr="00E672F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деятельности административных комиссий)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E672F8" w:rsidRPr="00E672F8" w:rsidTr="00E672F8">
        <w:trPr>
          <w:trHeight w:val="61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187,1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194,6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81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187,1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194,6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27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3188,7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2170,2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2170,2</w:t>
            </w:r>
          </w:p>
        </w:tc>
      </w:tr>
      <w:tr w:rsidR="00E672F8" w:rsidRPr="00E672F8" w:rsidTr="00E672F8">
        <w:trPr>
          <w:trHeight w:val="40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3188,7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2170,2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2170,2</w:t>
            </w:r>
          </w:p>
        </w:tc>
      </w:tr>
      <w:tr w:rsidR="00E672F8" w:rsidRPr="00E672F8" w:rsidTr="00E672F8">
        <w:trPr>
          <w:trHeight w:val="40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3188,7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2170,2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2170,2</w:t>
            </w:r>
          </w:p>
        </w:tc>
      </w:tr>
    </w:tbl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40" w:type="dxa"/>
        <w:tblInd w:w="96" w:type="dxa"/>
        <w:tblLook w:val="04A0"/>
      </w:tblPr>
      <w:tblGrid>
        <w:gridCol w:w="1060"/>
        <w:gridCol w:w="4080"/>
        <w:gridCol w:w="1060"/>
        <w:gridCol w:w="1060"/>
        <w:gridCol w:w="1220"/>
        <w:gridCol w:w="1060"/>
      </w:tblGrid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Приложение № 3</w:t>
            </w:r>
            <w:r w:rsidRPr="00E672F8">
              <w:rPr>
                <w:rFonts w:ascii="Arial" w:eastAsia="Times New Roman" w:hAnsi="Arial" w:cs="Arial"/>
                <w:sz w:val="16"/>
                <w:szCs w:val="16"/>
              </w:rPr>
              <w:br/>
              <w:t>к  решению Имисского сельского Совета депутатов от 25.12.2023 г, № 39-109-р</w:t>
            </w:r>
            <w:proofErr w:type="gram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"О</w:t>
            </w:r>
            <w:proofErr w:type="gram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бюджете  муниципального образования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14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1200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Распределение бюджетных ассигнований по разделам и </w:t>
            </w:r>
            <w:r w:rsidRPr="00E672F8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подразделам бюджетной классификации расходов бюджетов Российской Федерации</w:t>
            </w:r>
            <w:r w:rsidRPr="00E672F8">
              <w:rPr>
                <w:rFonts w:ascii="Arial" w:eastAsia="Times New Roman" w:hAnsi="Arial" w:cs="Arial"/>
                <w:sz w:val="16"/>
                <w:szCs w:val="16"/>
              </w:rPr>
              <w:br/>
              <w:t>на 2024 год и плановый период 2025-2026 годы</w:t>
            </w: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тыс</w:t>
            </w:r>
            <w:proofErr w:type="gram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.р</w:t>
            </w:r>
            <w:proofErr w:type="gram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уб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</w:tr>
      <w:tr w:rsidR="00E672F8" w:rsidRPr="00E672F8" w:rsidTr="00E672F8">
        <w:trPr>
          <w:trHeight w:val="408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Раздел-подраздел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Сумма на  2024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Сумма на 2025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Сумма на 2026 год</w:t>
            </w: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4 220,1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3 862,8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3 862,8</w:t>
            </w:r>
          </w:p>
        </w:tc>
      </w:tr>
      <w:tr w:rsidR="00E672F8" w:rsidRPr="00E672F8" w:rsidTr="00E672F8">
        <w:trPr>
          <w:trHeight w:val="6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1 086,0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1 086,0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1 086,0</w:t>
            </w:r>
          </w:p>
        </w:tc>
      </w:tr>
      <w:tr w:rsidR="00E672F8" w:rsidRPr="00E672F8" w:rsidTr="00E672F8">
        <w:trPr>
          <w:trHeight w:val="18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3047,6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2690,3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2690,3</w:t>
            </w: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83,5</w:t>
            </w: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187,1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187,1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40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40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1 614,9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578,0</w:t>
            </w: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Дорожное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1 614,9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578,0</w:t>
            </w: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0800 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2 298,7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1 616,3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1 452,9</w:t>
            </w: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Культура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2 298,7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1616,3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1452,9</w:t>
            </w: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75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4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326,5</w:t>
            </w:r>
          </w:p>
        </w:tc>
      </w:tr>
      <w:tr w:rsidR="00E672F8" w:rsidRPr="00E672F8" w:rsidTr="00E672F8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8 636,8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6 725,1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6 536,2</w:t>
            </w:r>
          </w:p>
        </w:tc>
      </w:tr>
    </w:tbl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8920" w:type="dxa"/>
        <w:tblInd w:w="96" w:type="dxa"/>
        <w:tblLook w:val="04A0"/>
      </w:tblPr>
      <w:tblGrid>
        <w:gridCol w:w="3820"/>
        <w:gridCol w:w="1351"/>
        <w:gridCol w:w="1013"/>
        <w:gridCol w:w="1232"/>
        <w:gridCol w:w="911"/>
        <w:gridCol w:w="1049"/>
      </w:tblGrid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Приложение № 4</w:t>
            </w:r>
            <w:r w:rsidRPr="00E672F8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168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276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Ведомственная структура расходов местного бюджета на 2024 год</w:t>
            </w:r>
          </w:p>
        </w:tc>
      </w:tr>
      <w:tr w:rsidR="00E672F8" w:rsidRPr="00E672F8" w:rsidTr="00E672F8">
        <w:trPr>
          <w:trHeight w:val="276"/>
        </w:trPr>
        <w:tc>
          <w:tcPr>
            <w:tcW w:w="4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612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Наименование распорядителей и наименование показателей бюджетной классификации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Код распорядителя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Раздел-подраздел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Вид расходов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Сумма на 2024 год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Администрация Имисского сельсовета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8636,8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4220,1</w:t>
            </w:r>
          </w:p>
        </w:tc>
      </w:tr>
      <w:tr w:rsidR="00E672F8" w:rsidRPr="00E672F8" w:rsidTr="00E672F8">
        <w:trPr>
          <w:trHeight w:val="40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</w:tr>
      <w:tr w:rsidR="00E672F8" w:rsidRPr="00E672F8" w:rsidTr="00E672F8">
        <w:trPr>
          <w:trHeight w:val="40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Функционирование администрации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</w:tr>
      <w:tr w:rsidR="00E672F8" w:rsidRPr="00E672F8" w:rsidTr="00E672F8">
        <w:trPr>
          <w:trHeight w:val="10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</w:tr>
      <w:tr w:rsidR="00E672F8" w:rsidRPr="00E672F8" w:rsidTr="00E672F8">
        <w:trPr>
          <w:trHeight w:val="40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</w:tr>
      <w:tr w:rsidR="00E672F8" w:rsidRPr="00E672F8" w:rsidTr="00E672F8">
        <w:trPr>
          <w:trHeight w:val="40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3047,6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2507,6</w:t>
            </w:r>
          </w:p>
        </w:tc>
      </w:tr>
      <w:tr w:rsidR="00E672F8" w:rsidRPr="00E672F8" w:rsidTr="00E672F8">
        <w:trPr>
          <w:trHeight w:val="10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2095,3</w:t>
            </w:r>
          </w:p>
        </w:tc>
      </w:tr>
      <w:tr w:rsidR="00E672F8" w:rsidRPr="00E672F8" w:rsidTr="00E672F8">
        <w:trPr>
          <w:trHeight w:val="40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2095,3</w:t>
            </w:r>
          </w:p>
        </w:tc>
      </w:tr>
      <w:tr w:rsidR="00E672F8" w:rsidRPr="00E672F8" w:rsidTr="00E672F8">
        <w:trPr>
          <w:trHeight w:val="40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405,0</w:t>
            </w:r>
          </w:p>
        </w:tc>
      </w:tr>
      <w:tr w:rsidR="00E672F8" w:rsidRPr="00E672F8" w:rsidTr="00E672F8">
        <w:trPr>
          <w:trHeight w:val="61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405,0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7,3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7,3</w:t>
            </w:r>
          </w:p>
        </w:tc>
      </w:tr>
      <w:tr w:rsidR="00E672F8" w:rsidRPr="00E672F8" w:rsidTr="00E672F8">
        <w:trPr>
          <w:trHeight w:val="61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</w:tr>
      <w:tr w:rsidR="00E672F8" w:rsidRPr="00E672F8" w:rsidTr="00E672F8">
        <w:trPr>
          <w:trHeight w:val="10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</w:tr>
      <w:tr w:rsidR="00E672F8" w:rsidRPr="00E672F8" w:rsidTr="00E672F8">
        <w:trPr>
          <w:trHeight w:val="40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E672F8" w:rsidRPr="00E672F8" w:rsidTr="00E672F8">
        <w:trPr>
          <w:trHeight w:val="40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Резервные фонды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 органов власти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83,5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Взносы в Совет муниципальных образований </w:t>
            </w:r>
            <w:r w:rsidRPr="00E672F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края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</w:tr>
      <w:tr w:rsidR="00E672F8" w:rsidRPr="00E672F8" w:rsidTr="00E672F8">
        <w:trPr>
          <w:trHeight w:val="61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Расхода по передаче полномочий в области юридической деятельности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</w:tr>
      <w:tr w:rsidR="00E672F8" w:rsidRPr="00E672F8" w:rsidTr="00E672F8">
        <w:trPr>
          <w:trHeight w:val="61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Расхода по передаче полномочий в области внешнего муниципального контроля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</w:tr>
      <w:tr w:rsidR="00E672F8" w:rsidRPr="00E672F8" w:rsidTr="00E672F8">
        <w:trPr>
          <w:trHeight w:val="10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органов судебной власти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E672F8" w:rsidRPr="00E672F8" w:rsidTr="00E672F8">
        <w:trPr>
          <w:trHeight w:val="40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E672F8" w:rsidRPr="00E672F8" w:rsidTr="00E672F8">
        <w:trPr>
          <w:trHeight w:val="61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187,1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187,1</w:t>
            </w:r>
          </w:p>
        </w:tc>
      </w:tr>
      <w:tr w:rsidR="00E672F8" w:rsidRPr="00E672F8" w:rsidTr="00E672F8">
        <w:trPr>
          <w:trHeight w:val="81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187,1</w:t>
            </w:r>
          </w:p>
        </w:tc>
      </w:tr>
      <w:tr w:rsidR="00E672F8" w:rsidRPr="00E672F8" w:rsidTr="00E672F8">
        <w:trPr>
          <w:trHeight w:val="103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170,2</w:t>
            </w:r>
          </w:p>
        </w:tc>
      </w:tr>
      <w:tr w:rsidR="00E672F8" w:rsidRPr="00E672F8" w:rsidTr="00E672F8">
        <w:trPr>
          <w:trHeight w:val="40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170,2</w:t>
            </w:r>
          </w:p>
        </w:tc>
      </w:tr>
      <w:tr w:rsidR="00E672F8" w:rsidRPr="00E672F8" w:rsidTr="00E672F8">
        <w:trPr>
          <w:trHeight w:val="40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16,9</w:t>
            </w:r>
          </w:p>
        </w:tc>
      </w:tr>
      <w:tr w:rsidR="00E672F8" w:rsidRPr="00E672F8" w:rsidTr="00E672F8">
        <w:trPr>
          <w:trHeight w:val="624"/>
        </w:trPr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16,9</w:t>
            </w:r>
          </w:p>
        </w:tc>
      </w:tr>
      <w:tr w:rsidR="00E672F8" w:rsidRPr="00E672F8" w:rsidTr="00E672F8">
        <w:trPr>
          <w:trHeight w:val="420"/>
        </w:trPr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</w:tr>
      <w:tr w:rsidR="00E672F8" w:rsidRPr="00E672F8" w:rsidTr="00E672F8">
        <w:trPr>
          <w:trHeight w:val="420"/>
        </w:trPr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</w:tr>
      <w:tr w:rsidR="00E672F8" w:rsidRPr="00E672F8" w:rsidTr="00E672F8">
        <w:trPr>
          <w:trHeight w:val="40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Мероприятия по профилактике терроризма и противодействие экстремизму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0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61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Противодействие коррупции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0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61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1614,9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Дорожное хозяйство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1614,9</w:t>
            </w:r>
          </w:p>
        </w:tc>
      </w:tr>
      <w:tr w:rsidR="00E672F8" w:rsidRPr="00E672F8" w:rsidTr="00E672F8">
        <w:trPr>
          <w:trHeight w:val="40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Содержание автомобильных дорог общего назначения за счет акцизов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596,4</w:t>
            </w:r>
          </w:p>
        </w:tc>
      </w:tr>
      <w:tr w:rsidR="00E672F8" w:rsidRPr="00E672F8" w:rsidTr="00E672F8">
        <w:trPr>
          <w:trHeight w:val="40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596,4</w:t>
            </w:r>
          </w:p>
        </w:tc>
      </w:tr>
      <w:tr w:rsidR="00E672F8" w:rsidRPr="00E672F8" w:rsidTr="00E672F8">
        <w:trPr>
          <w:trHeight w:val="61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596,4</w:t>
            </w:r>
          </w:p>
        </w:tc>
      </w:tr>
      <w:tr w:rsidR="00E672F8" w:rsidRPr="00E672F8" w:rsidTr="00E672F8">
        <w:trPr>
          <w:trHeight w:val="61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Субсидия на содержание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1018,5</w:t>
            </w:r>
          </w:p>
        </w:tc>
      </w:tr>
      <w:tr w:rsidR="00E672F8" w:rsidRPr="00E672F8" w:rsidTr="00E672F8">
        <w:trPr>
          <w:trHeight w:val="40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1018,5</w:t>
            </w:r>
          </w:p>
        </w:tc>
      </w:tr>
      <w:tr w:rsidR="00E672F8" w:rsidRPr="00E672F8" w:rsidTr="00E672F8">
        <w:trPr>
          <w:trHeight w:val="61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1018,5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0500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40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61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0800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2298,7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2298,7</w:t>
            </w:r>
          </w:p>
        </w:tc>
      </w:tr>
      <w:tr w:rsidR="00E672F8" w:rsidRPr="00E672F8" w:rsidTr="00E672F8">
        <w:trPr>
          <w:trHeight w:val="612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9080080620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2298,7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9080080620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2298,7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9080080620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2298,7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Пенсии за выслугу лет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9100081110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E672F8" w:rsidRPr="00E672F8" w:rsidTr="00E672F8">
        <w:trPr>
          <w:trHeight w:val="40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9100081110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E672F8" w:rsidRPr="00E672F8" w:rsidTr="00E672F8">
        <w:trPr>
          <w:trHeight w:val="40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9100081110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4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40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Мероприятия по развитию физической культуры и массового спорта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408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276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8636,8</w:t>
            </w:r>
          </w:p>
        </w:tc>
      </w:tr>
    </w:tbl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760" w:type="dxa"/>
        <w:tblInd w:w="96" w:type="dxa"/>
        <w:tblLook w:val="04A0"/>
      </w:tblPr>
      <w:tblGrid>
        <w:gridCol w:w="4460"/>
        <w:gridCol w:w="1351"/>
        <w:gridCol w:w="1013"/>
        <w:gridCol w:w="1195"/>
        <w:gridCol w:w="911"/>
        <w:gridCol w:w="721"/>
        <w:gridCol w:w="810"/>
      </w:tblGrid>
      <w:tr w:rsidR="00E672F8" w:rsidRPr="00E672F8" w:rsidTr="00E672F8">
        <w:trPr>
          <w:trHeight w:val="31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Приложение № 5</w:t>
            </w:r>
            <w:r w:rsidRPr="00E672F8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103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276"/>
        </w:trPr>
        <w:tc>
          <w:tcPr>
            <w:tcW w:w="8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Ведомственная структура расходов местного бюджета на плановый период 2025-2026 </w:t>
            </w:r>
            <w:proofErr w:type="spellStart"/>
            <w:proofErr w:type="gram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гг</w:t>
            </w:r>
            <w:proofErr w:type="spellEnd"/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276"/>
        </w:trPr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612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Наименование распорядителей и наименование показателей бюджетной классификации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Код распорядителя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Раздел-подраздел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Вид расходов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Сумма на 2025 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Сумма на 2026 год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6725,1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6536,2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Администрация Имисского сельсовета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6725,1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6536,2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3862,8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3862,8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Функционирование администрации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</w:tr>
      <w:tr w:rsidR="00E672F8" w:rsidRPr="00E672F8" w:rsidTr="00E672F8">
        <w:trPr>
          <w:trHeight w:val="81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2690,3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2690,3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2150,3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2150,3</w:t>
            </w:r>
          </w:p>
        </w:tc>
      </w:tr>
      <w:tr w:rsidR="00E672F8" w:rsidRPr="00E672F8" w:rsidTr="00E672F8">
        <w:trPr>
          <w:trHeight w:val="81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2095,3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2095,3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2095,3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2095,3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</w:tr>
      <w:tr w:rsidR="00E672F8" w:rsidRPr="00E672F8" w:rsidTr="00E672F8">
        <w:trPr>
          <w:trHeight w:val="61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</w:tr>
      <w:tr w:rsidR="00E672F8" w:rsidRPr="00E672F8" w:rsidTr="00E672F8">
        <w:trPr>
          <w:trHeight w:val="81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Резервные фонды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 органов власти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83,5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83,5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Взносы в Совет муниципальных образований края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Расхода по передаче полномочий в области юридической деятельности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Расхода по передаче полномочий в области внешнего муниципального контроля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</w:tr>
      <w:tr w:rsidR="00E672F8" w:rsidRPr="00E672F8" w:rsidTr="00E672F8">
        <w:trPr>
          <w:trHeight w:val="81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органов судебной власти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E672F8" w:rsidRPr="00E672F8" w:rsidTr="00E672F8">
        <w:trPr>
          <w:trHeight w:val="42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194,6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194,6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61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194,6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81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170,2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170,2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24,4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24,4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Мероприятия по профилактике терроризма и противодействие экстремизму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Противодействие коррупции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572,3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578,0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Дорожное хозяйство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572,3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578,0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Содержание автомобильных дорог общего назначения за счет акцизов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572,3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578,0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572,3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578,0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572,3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578,0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1616,3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1452,9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1616,3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1452,9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90810080620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1616,3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1452,9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90810080620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1616,3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1452,9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90810080620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1616,3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1452,9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Пенсии за выслугу лет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9100081100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9100081100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9100081100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40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Мероприятия по развитию физической культуры и массового спорта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163,1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326,5</w:t>
            </w:r>
          </w:p>
        </w:tc>
      </w:tr>
      <w:tr w:rsidR="00E672F8" w:rsidRPr="00E672F8" w:rsidTr="00E672F8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6725,1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6536,2</w:t>
            </w:r>
          </w:p>
        </w:tc>
      </w:tr>
    </w:tbl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8800" w:type="dxa"/>
        <w:tblInd w:w="96" w:type="dxa"/>
        <w:tblLook w:val="04A0"/>
      </w:tblPr>
      <w:tblGrid>
        <w:gridCol w:w="4300"/>
        <w:gridCol w:w="1569"/>
        <w:gridCol w:w="911"/>
        <w:gridCol w:w="1013"/>
        <w:gridCol w:w="1256"/>
      </w:tblGrid>
      <w:tr w:rsidR="00E672F8" w:rsidRPr="00E672F8" w:rsidTr="00E672F8">
        <w:trPr>
          <w:trHeight w:val="3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Приложение № 6</w:t>
            </w:r>
            <w:r w:rsidRPr="00E672F8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138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1575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непрограммным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направлениям деятельности), группам и подгруппам видов расходов, разделам, подразделам классификации расходов на 2024 год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(тыс</w:t>
            </w:r>
            <w:proofErr w:type="gram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.р</w:t>
            </w:r>
            <w:proofErr w:type="gram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уб.)</w:t>
            </w:r>
          </w:p>
        </w:tc>
      </w:tr>
      <w:tr w:rsidR="00E672F8" w:rsidRPr="00E672F8" w:rsidTr="00E672F8">
        <w:trPr>
          <w:trHeight w:val="408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Наименование муниципальных программ и наименование показателей бюджетной классификации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Вид расходов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Раздел-подраздел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Сумма на 2024 год 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Обеспечение жизнедеятельности МО «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сельсовет»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0100000000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1805,9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Благоустройство населенных пунктов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0110000000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40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40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Ремонт и содержание </w:t>
            </w:r>
            <w:proofErr w:type="spellStart"/>
            <w:proofErr w:type="gram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улично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дорожной</w:t>
            </w:r>
            <w:proofErr w:type="gram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сети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1614,9</w:t>
            </w:r>
          </w:p>
        </w:tc>
      </w:tr>
      <w:tr w:rsidR="00E672F8" w:rsidRPr="00E672F8" w:rsidTr="00E672F8">
        <w:trPr>
          <w:trHeight w:val="40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Субсидия на содержание дорог общего пользования местного значения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596,4</w:t>
            </w:r>
          </w:p>
        </w:tc>
      </w:tr>
      <w:tr w:rsidR="00E672F8" w:rsidRPr="00E672F8" w:rsidTr="00E672F8">
        <w:trPr>
          <w:trHeight w:val="40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596,4</w:t>
            </w:r>
          </w:p>
        </w:tc>
      </w:tr>
      <w:tr w:rsidR="00E672F8" w:rsidRPr="00E672F8" w:rsidTr="00E672F8">
        <w:trPr>
          <w:trHeight w:val="40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596,4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596,4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Дорожное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596,4</w:t>
            </w:r>
          </w:p>
        </w:tc>
      </w:tr>
      <w:tr w:rsidR="00E672F8" w:rsidRPr="00E672F8" w:rsidTr="00E672F8">
        <w:trPr>
          <w:trHeight w:val="4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Содержание автомобильных дорог общего назначения за счет акцизов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1018,5</w:t>
            </w:r>
          </w:p>
        </w:tc>
      </w:tr>
      <w:tr w:rsidR="00E672F8" w:rsidRPr="00E672F8" w:rsidTr="00E672F8">
        <w:trPr>
          <w:trHeight w:val="4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1018,5</w:t>
            </w:r>
          </w:p>
        </w:tc>
      </w:tr>
      <w:tr w:rsidR="00E672F8" w:rsidRPr="00E672F8" w:rsidTr="00E672F8">
        <w:trPr>
          <w:trHeight w:val="4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1018,5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1018,5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Дорожное хозяйство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1018,5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Защита населения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</w:tr>
      <w:tr w:rsidR="00E672F8" w:rsidRPr="00E672F8" w:rsidTr="00E672F8">
        <w:trPr>
          <w:trHeight w:val="4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Мероприятия по профилактике терроризма и противодействие экстремизму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0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0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0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Противодействие коррупции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Развитие физической культуры и массового спорта в муниципальном образовании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0200000000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Мероприятия по развитию культуры и массового </w:t>
            </w:r>
            <w:r w:rsidRPr="00E672F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спорта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0200080810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3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3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3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9000000000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6805,9</w:t>
            </w:r>
          </w:p>
        </w:tc>
      </w:tr>
      <w:tr w:rsidR="00E672F8" w:rsidRPr="00E672F8" w:rsidTr="00E672F8">
        <w:trPr>
          <w:trHeight w:val="4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Функционирование администрации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4220,1</w:t>
            </w:r>
          </w:p>
        </w:tc>
      </w:tr>
      <w:tr w:rsidR="00E672F8" w:rsidRPr="00E672F8" w:rsidTr="00E672F8">
        <w:trPr>
          <w:trHeight w:val="82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органов судебной власти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E672F8" w:rsidRPr="00E672F8" w:rsidTr="00E672F8">
        <w:trPr>
          <w:trHeight w:val="4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E672F8" w:rsidRPr="00E672F8" w:rsidTr="00E672F8">
        <w:trPr>
          <w:trHeight w:val="4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E672F8" w:rsidRPr="00E672F8" w:rsidTr="00E672F8">
        <w:trPr>
          <w:trHeight w:val="8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Резервные фонды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органов местного самоуправления органов местного самоуправления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E672F8" w:rsidRPr="00E672F8" w:rsidTr="00E672F8">
        <w:trPr>
          <w:trHeight w:val="4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E672F8" w:rsidRPr="00E672F8" w:rsidTr="00E672F8">
        <w:trPr>
          <w:trHeight w:val="4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2507,6</w:t>
            </w:r>
          </w:p>
        </w:tc>
      </w:tr>
      <w:tr w:rsidR="00E672F8" w:rsidRPr="00E672F8" w:rsidTr="00E672F8">
        <w:trPr>
          <w:trHeight w:val="81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2095,3</w:t>
            </w:r>
          </w:p>
        </w:tc>
      </w:tr>
      <w:tr w:rsidR="00E672F8" w:rsidRPr="00E672F8" w:rsidTr="00E672F8">
        <w:trPr>
          <w:trHeight w:val="40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2095,3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2095,3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2095,3</w:t>
            </w:r>
          </w:p>
        </w:tc>
      </w:tr>
      <w:tr w:rsidR="00E672F8" w:rsidRPr="00E672F8" w:rsidTr="00E672F8">
        <w:trPr>
          <w:trHeight w:val="40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405,0</w:t>
            </w:r>
          </w:p>
        </w:tc>
      </w:tr>
      <w:tr w:rsidR="00E672F8" w:rsidRPr="00E672F8" w:rsidTr="00E672F8">
        <w:trPr>
          <w:trHeight w:val="40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405,0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405,0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405,0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7,3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7,3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7,3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7,3</w:t>
            </w:r>
          </w:p>
        </w:tc>
      </w:tr>
      <w:tr w:rsidR="00E672F8" w:rsidRPr="00E672F8" w:rsidTr="00E672F8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Заработная плата работников органов местного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саомоуправления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, переведенных на новые системы оплаты труда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</w:tr>
      <w:tr w:rsidR="00E672F8" w:rsidRPr="00E672F8" w:rsidTr="00E672F8">
        <w:trPr>
          <w:trHeight w:val="81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</w:tr>
      <w:tr w:rsidR="00E672F8" w:rsidRPr="00E672F8" w:rsidTr="00E672F8">
        <w:trPr>
          <w:trHeight w:val="40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Взносы в Совет муниципальных образований края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</w:tr>
      <w:tr w:rsidR="00E672F8" w:rsidRPr="00E672F8" w:rsidTr="00E672F8">
        <w:trPr>
          <w:trHeight w:val="81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</w:tr>
      <w:tr w:rsidR="00E672F8" w:rsidRPr="00E672F8" w:rsidTr="00E672F8">
        <w:trPr>
          <w:trHeight w:val="40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</w:tr>
      <w:tr w:rsidR="00E672F8" w:rsidRPr="00E672F8" w:rsidTr="00E672F8">
        <w:trPr>
          <w:trHeight w:val="40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по передаче полномочий в области юридической деятельности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</w:tr>
      <w:tr w:rsidR="00E672F8" w:rsidRPr="00E672F8" w:rsidTr="00E672F8">
        <w:trPr>
          <w:trHeight w:val="40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по передаче полномочий в области внешнего контроля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Национальная оборона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9020000000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187,1</w:t>
            </w:r>
          </w:p>
        </w:tc>
      </w:tr>
      <w:tr w:rsidR="00E672F8" w:rsidRPr="00E672F8" w:rsidTr="00E672F8">
        <w:trPr>
          <w:trHeight w:val="612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187,1</w:t>
            </w:r>
          </w:p>
        </w:tc>
      </w:tr>
      <w:tr w:rsidR="00E672F8" w:rsidRPr="00E672F8" w:rsidTr="00E672F8">
        <w:trPr>
          <w:trHeight w:val="81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170,2</w:t>
            </w:r>
          </w:p>
        </w:tc>
      </w:tr>
      <w:tr w:rsidR="00E672F8" w:rsidRPr="00E672F8" w:rsidTr="00E672F8">
        <w:trPr>
          <w:trHeight w:val="40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170,2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170,2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170,2</w:t>
            </w:r>
          </w:p>
        </w:tc>
      </w:tr>
      <w:tr w:rsidR="00E672F8" w:rsidRPr="00E672F8" w:rsidTr="00E672F8">
        <w:trPr>
          <w:trHeight w:val="40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16,9</w:t>
            </w:r>
          </w:p>
        </w:tc>
      </w:tr>
      <w:tr w:rsidR="00E672F8" w:rsidRPr="00E672F8" w:rsidTr="00E672F8">
        <w:trPr>
          <w:trHeight w:val="40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16,9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16,9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16,9</w:t>
            </w:r>
          </w:p>
        </w:tc>
      </w:tr>
      <w:tr w:rsidR="00E672F8" w:rsidRPr="00E672F8" w:rsidTr="00E672F8">
        <w:trPr>
          <w:trHeight w:val="40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9080080620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2298,7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9080080620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2298,7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9080080620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2298,7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9080080620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2298,7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9080080620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2298,7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Пенсии за выслугу лет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9100081100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9100081100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9100081100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9100081100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9100081100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E672F8" w:rsidRPr="00E672F8" w:rsidTr="00E672F8">
        <w:trPr>
          <w:trHeight w:val="276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8636,8</w:t>
            </w:r>
          </w:p>
        </w:tc>
      </w:tr>
    </w:tbl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60" w:type="dxa"/>
        <w:tblInd w:w="96" w:type="dxa"/>
        <w:tblLook w:val="04A0"/>
      </w:tblPr>
      <w:tblGrid>
        <w:gridCol w:w="3660"/>
        <w:gridCol w:w="1660"/>
        <w:gridCol w:w="1060"/>
        <w:gridCol w:w="1060"/>
        <w:gridCol w:w="1060"/>
        <w:gridCol w:w="1060"/>
      </w:tblGrid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Приложение № 7</w:t>
            </w:r>
            <w:r w:rsidRPr="00E672F8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735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1425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непрограммным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направлениям деятельности), группам и подгруппам видов расходов, разделам, подразделам классификации расходов на плановый период 2025-2026 годы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(тыс</w:t>
            </w:r>
            <w:proofErr w:type="gram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.р</w:t>
            </w:r>
            <w:proofErr w:type="gram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уб.)</w:t>
            </w:r>
          </w:p>
        </w:tc>
      </w:tr>
      <w:tr w:rsidR="00E672F8" w:rsidRPr="00E672F8" w:rsidTr="00E672F8">
        <w:trPr>
          <w:trHeight w:val="408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Наименование муниципальных программ и наименование показателей бюджетной классификации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Вид расходов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Раздел-подраздел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Сумма на 2025 год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Сумма на 2026 год 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Обеспечение жизнедеятельности МО «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сельсовет»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763,3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769,0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Благоустройство населенных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0500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190,0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Ремонт и содержание </w:t>
            </w:r>
            <w:proofErr w:type="spellStart"/>
            <w:proofErr w:type="gram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улично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дорожной</w:t>
            </w:r>
            <w:proofErr w:type="gram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сети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578,0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Содержание автомобильных дорог общего назначения за счет акцизов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578,0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578,0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578,0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578,0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Дорожное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578,0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Защита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Противодействие коррупции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Развитие физической культуры и массового спорта в муниципальном образовании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Мероприятия по развитию культуры и массового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5773,7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5415,7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Функционирование администрации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3862,8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3862,8</w:t>
            </w:r>
          </w:p>
        </w:tc>
      </w:tr>
      <w:tr w:rsidR="00E672F8" w:rsidRPr="00E672F8" w:rsidTr="00E672F8">
        <w:trPr>
          <w:trHeight w:val="828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органов судебной власти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E672F8" w:rsidRPr="00E672F8" w:rsidTr="00E672F8">
        <w:trPr>
          <w:trHeight w:val="624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Резервные фонды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органов местного самоуправления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E672F8" w:rsidRPr="00E672F8" w:rsidTr="00E672F8">
        <w:trPr>
          <w:trHeight w:val="1032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2095,3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2095,3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2095,3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2095,3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2095,3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2095,3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2095,3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2095,3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50,0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5,0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Взносы в Совет муниципальных образований края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</w:tr>
      <w:tr w:rsidR="00E672F8" w:rsidRPr="00E672F8" w:rsidTr="00E672F8">
        <w:trPr>
          <w:trHeight w:val="60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</w:tr>
      <w:tr w:rsidR="00E672F8" w:rsidRPr="00E672F8" w:rsidTr="00E672F8">
        <w:trPr>
          <w:trHeight w:val="1032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1086,0</w:t>
            </w:r>
          </w:p>
        </w:tc>
      </w:tr>
      <w:tr w:rsidR="00E672F8" w:rsidRPr="00E672F8" w:rsidTr="00E672F8">
        <w:trPr>
          <w:trHeight w:val="624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Расходы по передаче полномочий в области юридической деятельности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по передаче полномочий в области внешнего контроля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15,0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 в рамках не программных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828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194,6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1032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170,2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170,2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170,2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170,2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24,4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E672F8" w:rsidRPr="00E672F8" w:rsidTr="00E672F8">
        <w:trPr>
          <w:trHeight w:val="624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9080080620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1616,3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1452,9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9080080620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1616,3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1452,9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9080080620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1616,3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1452,9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9080080620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0800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1616,3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1452,9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9080080620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1616,3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1452,9</w:t>
            </w:r>
          </w:p>
        </w:tc>
      </w:tr>
      <w:tr w:rsidR="00E672F8" w:rsidRPr="00E672F8" w:rsidTr="00E672F8">
        <w:trPr>
          <w:trHeight w:val="585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Пенсии за выслугу лет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9100081100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9100081100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E672F8" w:rsidRPr="00E672F8" w:rsidTr="00E672F8">
        <w:trPr>
          <w:trHeight w:val="420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9100081100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9100081100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9100081100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100,0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163,1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sz w:val="16"/>
                <w:szCs w:val="16"/>
              </w:rPr>
              <w:t>326,5</w:t>
            </w:r>
          </w:p>
        </w:tc>
      </w:tr>
      <w:tr w:rsidR="00E672F8" w:rsidRPr="00E672F8" w:rsidTr="00E672F8">
        <w:trPr>
          <w:trHeight w:val="276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6725,1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672F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6536,2</w:t>
            </w:r>
          </w:p>
        </w:tc>
      </w:tr>
    </w:tbl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60" w:type="dxa"/>
        <w:tblInd w:w="96" w:type="dxa"/>
        <w:tblLook w:val="04A0"/>
      </w:tblPr>
      <w:tblGrid>
        <w:gridCol w:w="1060"/>
        <w:gridCol w:w="6100"/>
        <w:gridCol w:w="2900"/>
      </w:tblGrid>
      <w:tr w:rsidR="00E672F8" w:rsidRPr="00E672F8" w:rsidTr="00E672F8"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7</w:t>
            </w: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Имисский</w:t>
            </w:r>
            <w:proofErr w:type="spellEnd"/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на 2024 год и плановый период 2025-2026 годов"</w:t>
            </w:r>
          </w:p>
        </w:tc>
      </w:tr>
      <w:tr w:rsidR="00E672F8" w:rsidRPr="00E672F8" w:rsidTr="00E672F8"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2F8" w:rsidRPr="00E672F8" w:rsidTr="00E672F8"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2F8" w:rsidRPr="00E672F8" w:rsidTr="00E672F8">
        <w:trPr>
          <w:trHeight w:val="226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2F8" w:rsidRPr="00E672F8" w:rsidTr="00E672F8"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2F8" w:rsidRPr="00E672F8" w:rsidTr="00E672F8">
        <w:trPr>
          <w:trHeight w:val="810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бюджету муниципального района </w:t>
            </w:r>
            <w:proofErr w:type="gramStart"/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бюджета поселения  на осуществление части полномочий по решению вопросов местного значения  в соответствии с заключенным соглашением</w:t>
            </w:r>
            <w:proofErr w:type="gramEnd"/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</w:tr>
      <w:tr w:rsidR="00E672F8" w:rsidRPr="00E672F8" w:rsidTr="00E672F8"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2F8" w:rsidRPr="00E672F8" w:rsidTr="00E672F8"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</w:t>
            </w:r>
            <w:proofErr w:type="gramStart"/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уб.)</w:t>
            </w:r>
          </w:p>
        </w:tc>
      </w:tr>
      <w:tr w:rsidR="00E672F8" w:rsidRPr="00E672F8" w:rsidTr="00E672F8">
        <w:trPr>
          <w:trHeight w:val="312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672F8" w:rsidRPr="00E672F8" w:rsidTr="00E672F8">
        <w:trPr>
          <w:trHeight w:val="624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2024год </w:t>
            </w:r>
          </w:p>
        </w:tc>
      </w:tr>
      <w:tr w:rsidR="00E672F8" w:rsidRPr="00E672F8" w:rsidTr="00E672F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2 373,7</w:t>
            </w:r>
          </w:p>
        </w:tc>
      </w:tr>
      <w:tr w:rsidR="00E672F8" w:rsidRPr="00E672F8" w:rsidTr="00E672F8">
        <w:trPr>
          <w:trHeight w:val="5004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Юридическое обеспечение исполнения полномочий Поселения, юридическое сопровождение исполнения полномочий Поселения, представление интересов Поселения в судах общей юрисдикции и арбитражных судах по делам, рассматриваемым мировыми судьями, обжалование судебных актов, ведение судебной и претензионной работы по возврату средств в местный бюджет, анализ и обобщение результатов рассмотрения дел, подготовка предложений по улучшению деятельности Поселения, проведение правовой экспертизы правовых актов МО, разработка проектов НПА</w:t>
            </w:r>
            <w:proofErr w:type="gramEnd"/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договоров, муниципальных контрактов, соглашений, оказание правовой консультативной помощи Поселению, подготовка заключений по спорным вопросам правового характера, </w:t>
            </w:r>
            <w:proofErr w:type="gramStart"/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возникающими</w:t>
            </w:r>
            <w:proofErr w:type="gramEnd"/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процессе деятельности Поселения.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E672F8" w:rsidRPr="00E672F8" w:rsidTr="00E672F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исполнения внешнего муниципального контроля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E672F8" w:rsidRPr="00E672F8" w:rsidTr="00E672F8">
        <w:trPr>
          <w:trHeight w:val="31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2 298,7</w:t>
            </w:r>
          </w:p>
        </w:tc>
      </w:tr>
    </w:tbl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620" w:type="dxa"/>
        <w:tblInd w:w="96" w:type="dxa"/>
        <w:tblLook w:val="04A0"/>
      </w:tblPr>
      <w:tblGrid>
        <w:gridCol w:w="5560"/>
        <w:gridCol w:w="1700"/>
        <w:gridCol w:w="1680"/>
        <w:gridCol w:w="1680"/>
      </w:tblGrid>
      <w:tr w:rsidR="00E672F8" w:rsidRPr="00E672F8" w:rsidTr="00E672F8">
        <w:trPr>
          <w:trHeight w:val="36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9</w:t>
            </w: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Имисский</w:t>
            </w:r>
            <w:proofErr w:type="spellEnd"/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на 2024 год и плановый период 2025-2026 годов"</w:t>
            </w:r>
          </w:p>
        </w:tc>
      </w:tr>
      <w:tr w:rsidR="00E672F8" w:rsidRPr="00E672F8" w:rsidTr="00E672F8">
        <w:trPr>
          <w:trHeight w:val="36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2F8" w:rsidRPr="00E672F8" w:rsidTr="00E672F8">
        <w:trPr>
          <w:trHeight w:val="36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2F8" w:rsidRPr="00E672F8" w:rsidTr="00E672F8">
        <w:trPr>
          <w:trHeight w:val="36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2F8" w:rsidRPr="00E672F8" w:rsidTr="00E672F8">
        <w:trPr>
          <w:trHeight w:val="45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72F8" w:rsidRPr="00E672F8" w:rsidTr="00E672F8">
        <w:trPr>
          <w:trHeight w:val="36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2F8" w:rsidRPr="00E672F8" w:rsidTr="00E672F8">
        <w:trPr>
          <w:trHeight w:val="765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72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Перечень межбюджетных трансфертов из районного бюджета, </w:t>
            </w:r>
            <w:proofErr w:type="gramStart"/>
            <w:r w:rsidRPr="00E672F8">
              <w:rPr>
                <w:rFonts w:ascii="Times New Roman" w:eastAsia="Times New Roman" w:hAnsi="Times New Roman" w:cs="Times New Roman"/>
                <w:sz w:val="26"/>
                <w:szCs w:val="26"/>
              </w:rPr>
              <w:t>учитываемые</w:t>
            </w:r>
            <w:proofErr w:type="gramEnd"/>
            <w:r w:rsidRPr="00E672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местном бюджете на 2024  год и плановый период 2025-2026 годов </w:t>
            </w:r>
          </w:p>
        </w:tc>
      </w:tr>
      <w:tr w:rsidR="00E672F8" w:rsidRPr="00E672F8" w:rsidTr="00E672F8">
        <w:trPr>
          <w:trHeight w:val="360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2F8" w:rsidRPr="00E672F8" w:rsidTr="00E672F8">
        <w:trPr>
          <w:trHeight w:val="36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E672F8" w:rsidRPr="00E672F8" w:rsidTr="00E672F8">
        <w:trPr>
          <w:trHeight w:val="48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</w:tr>
      <w:tr w:rsidR="00E672F8" w:rsidRPr="00E672F8" w:rsidTr="00E672F8">
        <w:trPr>
          <w:trHeight w:val="312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72F8" w:rsidRPr="00E672F8" w:rsidTr="00E672F8">
        <w:trPr>
          <w:trHeight w:val="62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за счет сре</w:t>
            </w:r>
            <w:proofErr w:type="gramStart"/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2 276,5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1 821,3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1 821,3</w:t>
            </w:r>
          </w:p>
        </w:tc>
      </w:tr>
      <w:tr w:rsidR="00E672F8" w:rsidRPr="00E672F8" w:rsidTr="00E672F8">
        <w:trPr>
          <w:trHeight w:val="62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за счет средств районного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1 767,1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1 413,7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1 413,7</w:t>
            </w:r>
          </w:p>
        </w:tc>
      </w:tr>
      <w:tr w:rsidR="00E672F8" w:rsidRPr="00E672F8" w:rsidTr="00E672F8">
        <w:trPr>
          <w:trHeight w:val="936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187,1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72F8" w:rsidRPr="00E672F8" w:rsidTr="00E672F8">
        <w:trPr>
          <w:trHeight w:val="936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Дотация на поддержку мер по обеспечению сбалансированности бюджета за счет средств районного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2 170,2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2 170,2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2 170,2</w:t>
            </w:r>
          </w:p>
        </w:tc>
      </w:tr>
      <w:tr w:rsidR="00E672F8" w:rsidRPr="00E672F8" w:rsidTr="00E672F8">
        <w:trPr>
          <w:trHeight w:val="1248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бюджетам поселений на выполнение государственных полномочий по созданию и обеспечению деятельности административных комиссии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672F8" w:rsidRPr="00E672F8" w:rsidTr="00E672F8">
        <w:trPr>
          <w:trHeight w:val="624"/>
        </w:trPr>
        <w:tc>
          <w:tcPr>
            <w:tcW w:w="5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формирование муниципальных дорожных фондов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1 018,5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72F8" w:rsidRPr="00E672F8" w:rsidTr="00E672F8">
        <w:trPr>
          <w:trHeight w:val="312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7 426,4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5 606,8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sz w:val="24"/>
                <w:szCs w:val="24"/>
              </w:rPr>
              <w:t>5 412,2</w:t>
            </w:r>
          </w:p>
        </w:tc>
      </w:tr>
    </w:tbl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480" w:type="dxa"/>
        <w:tblInd w:w="96" w:type="dxa"/>
        <w:tblLook w:val="04A0"/>
      </w:tblPr>
      <w:tblGrid>
        <w:gridCol w:w="637"/>
        <w:gridCol w:w="4700"/>
        <w:gridCol w:w="1381"/>
        <w:gridCol w:w="1381"/>
        <w:gridCol w:w="1381"/>
      </w:tblGrid>
      <w:tr w:rsidR="00E672F8" w:rsidRPr="00E672F8" w:rsidTr="00E672F8">
        <w:trPr>
          <w:trHeight w:val="31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10</w:t>
            </w:r>
            <w:proofErr w:type="gramStart"/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</w:t>
            </w:r>
            <w:proofErr w:type="gramEnd"/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решению Имисского сельского Совета депутатов от 25.12.2023 г, № 39-109-р «О бюджете  муниципального образования </w:t>
            </w:r>
            <w:proofErr w:type="spellStart"/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Имисский</w:t>
            </w:r>
            <w:proofErr w:type="spellEnd"/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на 2024 год и </w:t>
            </w: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плановый период 2025-2026 годов»</w:t>
            </w:r>
          </w:p>
        </w:tc>
      </w:tr>
      <w:tr w:rsidR="00E672F8" w:rsidRPr="00E672F8" w:rsidTr="00E672F8">
        <w:trPr>
          <w:trHeight w:val="31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2F8" w:rsidRPr="00E672F8" w:rsidTr="00E672F8">
        <w:trPr>
          <w:trHeight w:val="31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2F8" w:rsidRPr="00E672F8" w:rsidTr="00E672F8">
        <w:trPr>
          <w:trHeight w:val="31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2F8" w:rsidRPr="00E672F8" w:rsidTr="00E672F8">
        <w:trPr>
          <w:trHeight w:val="133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2F8" w:rsidRPr="00E672F8" w:rsidTr="00E672F8">
        <w:trPr>
          <w:trHeight w:val="31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2F8" w:rsidRPr="00E672F8" w:rsidTr="00E672F8">
        <w:trPr>
          <w:trHeight w:val="312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муниципальных внутренних заимствований Имисского  сельсовета</w:t>
            </w:r>
          </w:p>
        </w:tc>
      </w:tr>
      <w:tr w:rsidR="00E672F8" w:rsidRPr="00E672F8" w:rsidTr="00E672F8">
        <w:trPr>
          <w:trHeight w:val="31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2F8" w:rsidRPr="00E672F8" w:rsidTr="00E672F8">
        <w:trPr>
          <w:trHeight w:val="62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Внутренние заимствования (привлечение/погашение)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E672F8" w:rsidRPr="00E672F8" w:rsidTr="00E672F8">
        <w:trPr>
          <w:trHeight w:val="93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72F8" w:rsidRPr="00E672F8" w:rsidTr="00E672F8">
        <w:trPr>
          <w:trHeight w:val="3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72F8" w:rsidRPr="00E672F8" w:rsidTr="00E672F8">
        <w:trPr>
          <w:trHeight w:val="3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гашение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72F8" w:rsidRPr="00E672F8" w:rsidTr="00E672F8">
        <w:trPr>
          <w:trHeight w:val="93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72F8" w:rsidRPr="00E672F8" w:rsidTr="00E672F8">
        <w:trPr>
          <w:trHeight w:val="3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72F8" w:rsidRPr="00E672F8" w:rsidTr="00E672F8">
        <w:trPr>
          <w:trHeight w:val="3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72F8" w:rsidRPr="00E672F8" w:rsidTr="00E672F8">
        <w:trPr>
          <w:trHeight w:val="18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объём заимствований, направляемых на покрытие дефицита местного бюджета и погашение муниципальных долговых обязательств (кроме долговых обязательств по муниципальным гарантиям)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72F8" w:rsidRPr="00E672F8" w:rsidTr="00E672F8">
        <w:trPr>
          <w:trHeight w:val="3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72F8" w:rsidRPr="00E672F8" w:rsidTr="00E672F8">
        <w:trPr>
          <w:trHeight w:val="3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2F8" w:rsidRPr="00E672F8" w:rsidRDefault="00E672F8" w:rsidP="00E6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672F8" w:rsidRDefault="00E672F8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519FF" w:rsidRDefault="007519F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GoBack"/>
      <w:bookmarkEnd w:id="1"/>
    </w:p>
    <w:sectPr w:rsidR="007519FF" w:rsidSect="007519FF">
      <w:pgSz w:w="11906" w:h="16838"/>
      <w:pgMar w:top="340" w:right="397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9A8"/>
    <w:rsid w:val="000C58B6"/>
    <w:rsid w:val="0012613F"/>
    <w:rsid w:val="00187D40"/>
    <w:rsid w:val="001B3326"/>
    <w:rsid w:val="002A725B"/>
    <w:rsid w:val="004E23C4"/>
    <w:rsid w:val="00562F15"/>
    <w:rsid w:val="00693B63"/>
    <w:rsid w:val="007519FF"/>
    <w:rsid w:val="00864E63"/>
    <w:rsid w:val="009339A8"/>
    <w:rsid w:val="00987E61"/>
    <w:rsid w:val="009969CB"/>
    <w:rsid w:val="00A907F8"/>
    <w:rsid w:val="00AC5520"/>
    <w:rsid w:val="00B1782C"/>
    <w:rsid w:val="00C13BE6"/>
    <w:rsid w:val="00D171D9"/>
    <w:rsid w:val="00E672F8"/>
    <w:rsid w:val="00F27E1A"/>
    <w:rsid w:val="00FF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25</Pages>
  <Words>8537</Words>
  <Characters>48662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2023-12-25T06:43:00Z</cp:lastPrinted>
  <dcterms:created xsi:type="dcterms:W3CDTF">2021-12-22T04:57:00Z</dcterms:created>
  <dcterms:modified xsi:type="dcterms:W3CDTF">2024-02-22T01:39:00Z</dcterms:modified>
</cp:coreProperties>
</file>