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DC" w:rsidRPr="00B00A32" w:rsidRDefault="005A0D1D" w:rsidP="007747DC">
      <w:pPr>
        <w:jc w:val="center"/>
        <w:rPr>
          <w:sz w:val="22"/>
          <w:szCs w:val="22"/>
        </w:rPr>
      </w:pPr>
      <w:r w:rsidRPr="005A0D1D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4pt" filled="t">
            <v:fill opacity="0" color2="black"/>
            <v:imagedata r:id="rId5" o:title=""/>
          </v:shape>
        </w:pict>
      </w:r>
    </w:p>
    <w:p w:rsidR="007747DC" w:rsidRPr="00B00A32" w:rsidRDefault="007747DC" w:rsidP="007747DC">
      <w:pPr>
        <w:jc w:val="center"/>
        <w:rPr>
          <w:sz w:val="22"/>
          <w:szCs w:val="22"/>
        </w:rPr>
      </w:pPr>
    </w:p>
    <w:p w:rsidR="007747DC" w:rsidRPr="00B00A32" w:rsidRDefault="007747DC" w:rsidP="007747DC">
      <w:pPr>
        <w:jc w:val="center"/>
        <w:rPr>
          <w:sz w:val="12"/>
          <w:szCs w:val="12"/>
        </w:rPr>
      </w:pPr>
    </w:p>
    <w:p w:rsidR="007747DC" w:rsidRPr="00B00A32" w:rsidRDefault="007747DC" w:rsidP="007747DC">
      <w:pPr>
        <w:jc w:val="center"/>
        <w:rPr>
          <w:sz w:val="28"/>
          <w:szCs w:val="28"/>
        </w:rPr>
      </w:pPr>
      <w:r w:rsidRPr="00B00A32">
        <w:rPr>
          <w:sz w:val="28"/>
          <w:szCs w:val="28"/>
        </w:rPr>
        <w:t>РОССИЙСКАЯ ФЕДЕРАЦИЯ</w:t>
      </w:r>
    </w:p>
    <w:p w:rsidR="007747DC" w:rsidRPr="00B00A32" w:rsidRDefault="007747DC" w:rsidP="007747DC">
      <w:pPr>
        <w:jc w:val="center"/>
        <w:rPr>
          <w:sz w:val="28"/>
          <w:szCs w:val="28"/>
        </w:rPr>
      </w:pPr>
      <w:r>
        <w:rPr>
          <w:sz w:val="28"/>
          <w:szCs w:val="28"/>
        </w:rPr>
        <w:t>ИМИССКИЙ</w:t>
      </w:r>
      <w:r w:rsidRPr="00B00A32">
        <w:rPr>
          <w:sz w:val="28"/>
          <w:szCs w:val="28"/>
        </w:rPr>
        <w:t xml:space="preserve"> СЕЛЬСКИЙ СОВЕТ ДЕПУТАТОВ</w:t>
      </w:r>
    </w:p>
    <w:p w:rsidR="007747DC" w:rsidRPr="00B00A32" w:rsidRDefault="007747DC" w:rsidP="007747DC">
      <w:pPr>
        <w:jc w:val="center"/>
        <w:rPr>
          <w:sz w:val="28"/>
          <w:szCs w:val="28"/>
        </w:rPr>
      </w:pPr>
      <w:r w:rsidRPr="00B00A32">
        <w:rPr>
          <w:sz w:val="28"/>
          <w:szCs w:val="28"/>
        </w:rPr>
        <w:t>КУРАГИНСКОГО РАЙОНА</w:t>
      </w:r>
    </w:p>
    <w:p w:rsidR="007747DC" w:rsidRPr="00B00A32" w:rsidRDefault="007747DC" w:rsidP="007747DC">
      <w:pPr>
        <w:jc w:val="center"/>
        <w:rPr>
          <w:sz w:val="28"/>
          <w:szCs w:val="28"/>
        </w:rPr>
      </w:pPr>
      <w:r w:rsidRPr="00B00A32">
        <w:rPr>
          <w:sz w:val="28"/>
          <w:szCs w:val="28"/>
        </w:rPr>
        <w:t>КРАСНОЯРСКОГО КРАЯ</w:t>
      </w:r>
    </w:p>
    <w:p w:rsidR="007747DC" w:rsidRPr="00B00A32" w:rsidRDefault="007747DC" w:rsidP="007747DC">
      <w:pPr>
        <w:jc w:val="center"/>
      </w:pPr>
    </w:p>
    <w:p w:rsidR="007747DC" w:rsidRPr="00B00A32" w:rsidRDefault="007747DC" w:rsidP="007747DC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РЕШЕНИ</w:t>
      </w:r>
      <w:r w:rsidR="0079550F">
        <w:rPr>
          <w:sz w:val="32"/>
          <w:szCs w:val="32"/>
        </w:rPr>
        <w:t>Е</w:t>
      </w:r>
    </w:p>
    <w:p w:rsidR="00AF7045" w:rsidRDefault="00AF7045">
      <w:pPr>
        <w:pStyle w:val="af1"/>
        <w:jc w:val="both"/>
      </w:pPr>
    </w:p>
    <w:p w:rsidR="007747DC" w:rsidRDefault="007747DC">
      <w:pPr>
        <w:pStyle w:val="af1"/>
        <w:jc w:val="both"/>
      </w:pPr>
    </w:p>
    <w:p w:rsidR="007747DC" w:rsidRDefault="007747DC">
      <w:pPr>
        <w:pStyle w:val="af1"/>
        <w:jc w:val="both"/>
      </w:pPr>
    </w:p>
    <w:p w:rsidR="007747DC" w:rsidRDefault="007747DC">
      <w:pPr>
        <w:pStyle w:val="af1"/>
        <w:jc w:val="both"/>
      </w:pPr>
    </w:p>
    <w:p w:rsidR="007747DC" w:rsidRPr="00B00A32" w:rsidRDefault="00043C14" w:rsidP="007747DC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7747DC">
        <w:rPr>
          <w:sz w:val="28"/>
          <w:szCs w:val="28"/>
        </w:rPr>
        <w:t>.12.2024</w:t>
      </w:r>
      <w:r w:rsidR="007747DC" w:rsidRPr="00B00A32">
        <w:rPr>
          <w:sz w:val="28"/>
          <w:szCs w:val="28"/>
        </w:rPr>
        <w:t xml:space="preserve">                                       с. </w:t>
      </w:r>
      <w:proofErr w:type="spellStart"/>
      <w:r w:rsidR="007747DC">
        <w:rPr>
          <w:sz w:val="28"/>
          <w:szCs w:val="28"/>
        </w:rPr>
        <w:t>Имисское</w:t>
      </w:r>
      <w:proofErr w:type="spellEnd"/>
      <w:r w:rsidR="007747DC" w:rsidRPr="00B00A32">
        <w:rPr>
          <w:sz w:val="28"/>
          <w:szCs w:val="28"/>
        </w:rPr>
        <w:t xml:space="preserve">                                     №</w:t>
      </w:r>
      <w:r>
        <w:rPr>
          <w:sz w:val="28"/>
          <w:szCs w:val="28"/>
        </w:rPr>
        <w:t>49</w:t>
      </w:r>
      <w:r w:rsidR="007747DC">
        <w:rPr>
          <w:sz w:val="28"/>
          <w:szCs w:val="28"/>
        </w:rPr>
        <w:t>-</w:t>
      </w:r>
      <w:r>
        <w:rPr>
          <w:sz w:val="28"/>
          <w:szCs w:val="28"/>
        </w:rPr>
        <w:t>125</w:t>
      </w:r>
      <w:r w:rsidR="007747DC">
        <w:rPr>
          <w:sz w:val="28"/>
          <w:szCs w:val="28"/>
        </w:rPr>
        <w:t>-р</w:t>
      </w:r>
    </w:p>
    <w:p w:rsidR="007747DC" w:rsidRDefault="007747DC">
      <w:pPr>
        <w:pStyle w:val="af1"/>
        <w:jc w:val="both"/>
      </w:pPr>
    </w:p>
    <w:p w:rsidR="00AF7045" w:rsidRDefault="005B5B86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7747DC">
        <w:rPr>
          <w:rFonts w:ascii="Times New Roman" w:hAnsi="Times New Roman" w:cs="Times New Roman"/>
          <w:sz w:val="28"/>
          <w:szCs w:val="28"/>
        </w:rPr>
        <w:t>Имисского</w:t>
      </w:r>
    </w:p>
    <w:p w:rsidR="00AF7045" w:rsidRDefault="005B5B86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от </w:t>
      </w:r>
      <w:r w:rsidR="007747DC">
        <w:rPr>
          <w:rFonts w:ascii="Times New Roman" w:hAnsi="Times New Roman" w:cs="Times New Roman"/>
          <w:sz w:val="28"/>
          <w:szCs w:val="28"/>
        </w:rPr>
        <w:t>25.12.2023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747DC">
        <w:rPr>
          <w:rFonts w:ascii="Times New Roman" w:hAnsi="Times New Roman" w:cs="Times New Roman"/>
          <w:sz w:val="28"/>
          <w:szCs w:val="28"/>
        </w:rPr>
        <w:t>39-110-р</w:t>
      </w:r>
    </w:p>
    <w:p w:rsidR="004871EE" w:rsidRDefault="004871EE" w:rsidP="004871EE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3B347C">
        <w:rPr>
          <w:sz w:val="28"/>
          <w:szCs w:val="28"/>
        </w:rPr>
        <w:t xml:space="preserve">О нормативах формирования расходов на оплату </w:t>
      </w:r>
    </w:p>
    <w:p w:rsidR="004871EE" w:rsidRDefault="004871EE" w:rsidP="004871EE">
      <w:pPr>
        <w:rPr>
          <w:sz w:val="28"/>
          <w:szCs w:val="28"/>
        </w:rPr>
      </w:pPr>
      <w:r w:rsidRPr="003B347C">
        <w:rPr>
          <w:sz w:val="28"/>
          <w:szCs w:val="28"/>
        </w:rPr>
        <w:t>труда депутатов, выборных должностных лиц местного</w:t>
      </w:r>
    </w:p>
    <w:p w:rsidR="004871EE" w:rsidRDefault="004871EE" w:rsidP="004871EE">
      <w:pPr>
        <w:rPr>
          <w:sz w:val="28"/>
          <w:szCs w:val="28"/>
        </w:rPr>
      </w:pPr>
      <w:r w:rsidRPr="003B347C">
        <w:rPr>
          <w:sz w:val="28"/>
          <w:szCs w:val="28"/>
        </w:rPr>
        <w:t xml:space="preserve"> самоуправления, </w:t>
      </w:r>
      <w:proofErr w:type="gramStart"/>
      <w:r w:rsidRPr="003B347C">
        <w:rPr>
          <w:sz w:val="28"/>
          <w:szCs w:val="28"/>
        </w:rPr>
        <w:t>осуществляющих</w:t>
      </w:r>
      <w:proofErr w:type="gramEnd"/>
      <w:r w:rsidRPr="003B347C">
        <w:rPr>
          <w:sz w:val="28"/>
          <w:szCs w:val="28"/>
        </w:rPr>
        <w:t xml:space="preserve"> свои полномочия на </w:t>
      </w:r>
    </w:p>
    <w:p w:rsidR="004871EE" w:rsidRPr="00B00A32" w:rsidRDefault="004871EE" w:rsidP="004871EE">
      <w:pPr>
        <w:rPr>
          <w:sz w:val="28"/>
          <w:szCs w:val="28"/>
        </w:rPr>
      </w:pPr>
      <w:r w:rsidRPr="003B347C">
        <w:rPr>
          <w:sz w:val="28"/>
          <w:szCs w:val="28"/>
        </w:rPr>
        <w:t>постоянной основе и муниципальных служащих</w:t>
      </w:r>
      <w:r>
        <w:rPr>
          <w:szCs w:val="28"/>
        </w:rPr>
        <w:t>»</w:t>
      </w:r>
    </w:p>
    <w:p w:rsidR="00AF7045" w:rsidRDefault="00AF7045">
      <w:pPr>
        <w:pStyle w:val="af1"/>
        <w:jc w:val="both"/>
        <w:rPr>
          <w:rFonts w:ascii="Times New Roman" w:hAnsi="Times New Roman" w:cs="Times New Roman"/>
          <w:color w:val="FF0000"/>
        </w:rPr>
      </w:pPr>
    </w:p>
    <w:p w:rsidR="00AF7045" w:rsidRDefault="00AF7045">
      <w:pPr>
        <w:pStyle w:val="af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7045" w:rsidRDefault="005B5B86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86 и пунктом 2 статьи 136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Федеральным законом от 02.03.2008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 «, постановлением Совета администрации Красноярского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от 25.12.2007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муниципального образования </w:t>
      </w:r>
      <w:proofErr w:type="spellStart"/>
      <w:r w:rsidR="004871EE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 w:rsidR="004871EE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7877">
        <w:rPr>
          <w:rFonts w:ascii="Times New Roman" w:hAnsi="Times New Roman" w:cs="Times New Roman"/>
          <w:sz w:val="28"/>
          <w:szCs w:val="28"/>
        </w:rPr>
        <w:t>Имисский</w:t>
      </w:r>
      <w:proofErr w:type="spellEnd"/>
      <w:r w:rsidR="00177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 (городской) Совет депутатов РЕШИЛ:</w:t>
      </w:r>
    </w:p>
    <w:p w:rsidR="00AF7045" w:rsidRDefault="005B5B86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7045" w:rsidRDefault="005B5B86" w:rsidP="00F76FF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</w:t>
      </w:r>
      <w:r w:rsidRPr="00177877">
        <w:rPr>
          <w:rFonts w:ascii="Times New Roman" w:hAnsi="Times New Roman" w:cs="Times New Roman"/>
          <w:sz w:val="28"/>
          <w:szCs w:val="28"/>
        </w:rPr>
        <w:t xml:space="preserve">в </w:t>
      </w:r>
      <w:r w:rsidR="00177877" w:rsidRPr="00177877">
        <w:rPr>
          <w:rFonts w:ascii="Times New Roman" w:hAnsi="Times New Roman" w:cs="Times New Roman"/>
          <w:sz w:val="28"/>
          <w:szCs w:val="28"/>
        </w:rPr>
        <w:t>«</w:t>
      </w:r>
      <w:r w:rsidRPr="00177877">
        <w:rPr>
          <w:rFonts w:ascii="Times New Roman" w:hAnsi="Times New Roman" w:cs="Times New Roman"/>
          <w:sz w:val="28"/>
          <w:szCs w:val="28"/>
        </w:rPr>
        <w:t>Положение об оплате труда муниципальных служащих»,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утвержденное решением </w:t>
      </w:r>
      <w:proofErr w:type="spellStart"/>
      <w:r w:rsidR="00177877">
        <w:rPr>
          <w:rFonts w:ascii="Times New Roman" w:hAnsi="Times New Roman" w:cs="Times New Roman"/>
          <w:color w:val="000000"/>
          <w:sz w:val="28"/>
          <w:szCs w:val="28"/>
        </w:rPr>
        <w:t>Имисским</w:t>
      </w:r>
      <w:proofErr w:type="spellEnd"/>
      <w:r w:rsidR="00177877">
        <w:rPr>
          <w:rFonts w:ascii="Times New Roman" w:hAnsi="Times New Roman" w:cs="Times New Roman"/>
          <w:color w:val="000000"/>
          <w:sz w:val="28"/>
          <w:szCs w:val="28"/>
        </w:rPr>
        <w:t xml:space="preserve"> сельским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</w:t>
      </w:r>
      <w:r w:rsidR="00177877">
        <w:rPr>
          <w:rFonts w:ascii="Times New Roman" w:hAnsi="Times New Roman" w:cs="Times New Roman"/>
          <w:color w:val="000000"/>
          <w:sz w:val="28"/>
          <w:szCs w:val="28"/>
        </w:rPr>
        <w:t>ом депутатов от 25.12.2023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77877">
        <w:rPr>
          <w:rFonts w:ascii="Times New Roman" w:hAnsi="Times New Roman" w:cs="Times New Roman"/>
          <w:color w:val="000000"/>
          <w:sz w:val="28"/>
          <w:szCs w:val="28"/>
        </w:rPr>
        <w:t>39-110-р</w:t>
      </w:r>
      <w:r w:rsidR="00F76FF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76FF1" w:rsidRPr="003B347C">
        <w:rPr>
          <w:sz w:val="28"/>
          <w:szCs w:val="28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</w:t>
      </w:r>
      <w:r w:rsidR="00F76FF1">
        <w:rPr>
          <w:rFonts w:hint="eastAsia"/>
          <w:sz w:val="28"/>
          <w:szCs w:val="28"/>
        </w:rPr>
        <w:t>»</w:t>
      </w:r>
      <w:r w:rsidR="00F76FF1">
        <w:rPr>
          <w:sz w:val="28"/>
          <w:szCs w:val="28"/>
        </w:rPr>
        <w:t xml:space="preserve">, </w:t>
      </w:r>
      <w:r w:rsidR="00177877">
        <w:rPr>
          <w:rFonts w:ascii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hAnsi="Times New Roman" w:cs="Times New Roman"/>
          <w:color w:val="000000"/>
          <w:sz w:val="28"/>
          <w:szCs w:val="28"/>
        </w:rPr>
        <w:t>дующие изменения:</w:t>
      </w:r>
    </w:p>
    <w:p w:rsidR="00AF7045" w:rsidRDefault="005B5B86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В пункте </w:t>
      </w:r>
      <w:r w:rsidR="00F76FF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F7045" w:rsidRDefault="005B5B86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F76FF1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бзац</w:t>
      </w:r>
      <w:r w:rsidR="00F76FF1">
        <w:rPr>
          <w:rFonts w:ascii="Times New Roman" w:hAnsi="Times New Roman" w:cs="Times New Roman"/>
          <w:color w:val="000000"/>
          <w:sz w:val="28"/>
          <w:szCs w:val="28"/>
        </w:rPr>
        <w:t xml:space="preserve"> 3.1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AF7045" w:rsidRDefault="005B5B86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«Размер ежемесячного денежного поощрения, определенной в соответствии с таблицей настоящего пункта, увеличивается на 6 200 рублей.</w:t>
      </w:r>
      <w:proofErr w:type="gramEnd"/>
    </w:p>
    <w:p w:rsidR="00B47D77" w:rsidRDefault="00B47D77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635ECE">
        <w:rPr>
          <w:rFonts w:ascii="Times New Roman" w:hAnsi="Times New Roman" w:cs="Times New Roman"/>
          <w:color w:val="000000"/>
          <w:sz w:val="28"/>
          <w:szCs w:val="28"/>
        </w:rPr>
        <w:t>Дополнить абзацам 3.2 следующего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7D77" w:rsidRDefault="00B47D77" w:rsidP="00B47D7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  <w:lang w:eastAsia="ru-RU" w:bidi="ar-SA"/>
        </w:rPr>
        <w:t xml:space="preserve">           </w:t>
      </w:r>
      <w:proofErr w:type="gramStart"/>
      <w:r w:rsidR="00635ECE">
        <w:rPr>
          <w:rFonts w:ascii="TimesNewRomanPSMT" w:hAnsi="TimesNewRomanPSMT" w:cs="TimesNewRomanPSMT"/>
          <w:sz w:val="28"/>
          <w:szCs w:val="28"/>
          <w:lang w:eastAsia="ru-RU" w:bidi="ar-SA"/>
        </w:rPr>
        <w:t>«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Установить, что в предельный размер фонда оплаты труда не включ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а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ются выплаты, предоставляемые за счет средств иных межбюджетных тран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с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фертов бюджетам муниципальных образований Красноярского края в целях с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о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действия достижению и (или) поощрения достижения наилучших значений п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о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казателей эффективности деятельности органов местного самоуправления м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у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</w:t>
      </w:r>
      <w:proofErr w:type="gramEnd"/>
      <w:r>
        <w:rPr>
          <w:rFonts w:ascii="TimesNewRomanPSMT" w:hAnsi="TimesNewRomanPSMT" w:cs="TimesNewRomanPSMT"/>
          <w:sz w:val="28"/>
          <w:szCs w:val="28"/>
          <w:lang w:eastAsia="ru-RU" w:bidi="ar-SA"/>
        </w:rPr>
        <w:t xml:space="preserve"> образований Красноярского края, исто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ч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ником финансового обеспечения которых являются межбюджетные трансфе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р</w:t>
      </w:r>
      <w:r>
        <w:rPr>
          <w:rFonts w:ascii="TimesNewRomanPSMT" w:hAnsi="TimesNewRomanPSMT" w:cs="TimesNewRomanPSMT"/>
          <w:sz w:val="28"/>
          <w:szCs w:val="28"/>
          <w:lang w:eastAsia="ru-RU" w:bidi="ar-SA"/>
        </w:rPr>
        <w:t>ты в форме дотаций (грантов), предоставляемые из федерального бюджета краевому бюджету</w:t>
      </w:r>
      <w:r w:rsidR="00635ECE">
        <w:rPr>
          <w:rFonts w:ascii="TimesNewRomanPSMT" w:hAnsi="TimesNewRomanPSMT" w:cs="TimesNewRomanPSMT"/>
          <w:sz w:val="28"/>
          <w:szCs w:val="28"/>
          <w:lang w:eastAsia="ru-RU" w:bidi="ar-SA"/>
        </w:rPr>
        <w:t>».</w:t>
      </w:r>
    </w:p>
    <w:p w:rsidR="00F76FF1" w:rsidRDefault="00F76FF1" w:rsidP="00F76FF1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пункте 5:</w:t>
      </w:r>
    </w:p>
    <w:p w:rsidR="00AF7045" w:rsidRDefault="005B5B8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месяце, в котором</w:t>
      </w:r>
      <w:r w:rsidR="00F76FF1">
        <w:rPr>
          <w:rFonts w:ascii="Times New Roman" w:hAnsi="Times New Roman"/>
          <w:sz w:val="28"/>
          <w:szCs w:val="28"/>
        </w:rPr>
        <w:t>, выборным должностным лицам и лицам, замещающим иные муниципальные должности,</w:t>
      </w:r>
      <w:r>
        <w:rPr>
          <w:rFonts w:ascii="Times New Roman" w:hAnsi="Times New Roman"/>
          <w:sz w:val="28"/>
          <w:szCs w:val="28"/>
        </w:rPr>
        <w:t xml:space="preserve"> муниципальному служащему начисления производятся исходя из средней заработной платы, определенной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нормативными правовыми актами Российской Федерации, </w:t>
      </w:r>
      <w:r>
        <w:rPr>
          <w:rFonts w:ascii="Times New Roman" w:hAnsi="Times New Roman"/>
          <w:sz w:val="28"/>
          <w:szCs w:val="28"/>
        </w:rPr>
        <w:br/>
        <w:t xml:space="preserve">и выплачиваемые за счет фонда оплаты труда, за исключением пособий </w:t>
      </w:r>
      <w:r>
        <w:rPr>
          <w:rFonts w:ascii="Times New Roman" w:hAnsi="Times New Roman"/>
          <w:sz w:val="28"/>
          <w:szCs w:val="28"/>
        </w:rPr>
        <w:br/>
        <w:t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размер, рассчитываемый </w:t>
      </w:r>
      <w:r>
        <w:rPr>
          <w:rFonts w:ascii="Times New Roman" w:hAnsi="Times New Roman"/>
          <w:sz w:val="28"/>
          <w:szCs w:val="28"/>
        </w:rPr>
        <w:br/>
        <w:t>по формуле:</w:t>
      </w:r>
    </w:p>
    <w:p w:rsidR="00AF7045" w:rsidRDefault="00AF7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045" w:rsidRDefault="005B5B86">
      <w:pPr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2"/>
      <w:bookmarkEnd w:id="0"/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ЕДПув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x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, (1)</w:t>
      </w:r>
    </w:p>
    <w:p w:rsidR="00AF7045" w:rsidRDefault="00AF7045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AF7045" w:rsidRDefault="005B5B86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ЕДПув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>
        <w:rPr>
          <w:rFonts w:ascii="Times New Roman" w:hAnsi="Times New Roman"/>
          <w:sz w:val="28"/>
          <w:szCs w:val="28"/>
        </w:rPr>
        <w:br/>
        <w:t xml:space="preserve">к заработной плате за стаж работы в районах Крайнего Севера </w:t>
      </w:r>
      <w:r>
        <w:rPr>
          <w:rFonts w:ascii="Times New Roman" w:hAnsi="Times New Roman"/>
          <w:sz w:val="28"/>
          <w:szCs w:val="28"/>
        </w:rPr>
        <w:br/>
        <w:t xml:space="preserve">и приравненных к ним местностях и иных местностях края с особыми климатическими условиями, </w:t>
      </w:r>
      <w:r>
        <w:rPr>
          <w:rFonts w:ascii="Times New Roman" w:eastAsia="Calibri" w:hAnsi="Times New Roman"/>
          <w:sz w:val="28"/>
          <w:szCs w:val="28"/>
          <w:lang w:eastAsia="en-US"/>
        </w:rPr>
        <w:t>руб.;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Отп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–</w:t>
      </w:r>
      <w:r>
        <w:rPr>
          <w:rFonts w:ascii="Times New Roman" w:hAnsi="Times New Roman"/>
          <w:sz w:val="28"/>
          <w:szCs w:val="28"/>
        </w:rPr>
        <w:t xml:space="preserve"> коэффициент увеличения ежемесячного денежного поощрения.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Кув</w:t>
      </w:r>
      <w:proofErr w:type="spellEnd"/>
      <w:r>
        <w:rPr>
          <w:rFonts w:ascii="Times New Roman" w:hAnsi="Times New Roman"/>
          <w:sz w:val="28"/>
          <w:szCs w:val="28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AF7045" w:rsidRDefault="00AF70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7045" w:rsidRDefault="005B5B86">
      <w:pPr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Кув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= (ОТ1 + (</w:t>
      </w:r>
      <w:r w:rsidR="00F76FF1">
        <w:rPr>
          <w:rFonts w:ascii="Times New Roman" w:eastAsia="Calibri" w:hAnsi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200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руб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.х</w:t>
      </w:r>
      <w:proofErr w:type="spellEnd"/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Кмес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х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Крк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) + ОТ2) / (ОТ1 + ОТ2), (2)</w:t>
      </w:r>
    </w:p>
    <w:p w:rsidR="00AF7045" w:rsidRDefault="00AF7045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где: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выплаты, фактически начисленные муниципальным служащим, </w:t>
      </w:r>
      <w:r>
        <w:rPr>
          <w:rFonts w:ascii="Times New Roman" w:hAnsi="Times New Roman"/>
          <w:sz w:val="28"/>
          <w:szCs w:val="28"/>
        </w:rPr>
        <w:lastRenderedPageBreak/>
        <w:t>учитываемые</w:t>
      </w:r>
      <w:r>
        <w:rPr>
          <w:rFonts w:ascii="Times New Roman" w:hAnsi="Times New Roman" w:cs="Calibri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при определении среднего дневного заработка 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до 1 января 2025 года, руб.;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/>
          <w:sz w:val="28"/>
          <w:szCs w:val="28"/>
        </w:rPr>
        <w:t>выплаты, фактически начисленные муниципальным служащим, учитываемые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при определении среднего дневного заработка в соответствии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нормативными правовыми актами Российской Федерации, за период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с 1 января 2025 года, руб.;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Кмес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Крк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Ежемесячное денежное поощрение выплачивается в пределах установленного фонда оплаты труда и исчисляется пропорционально времени, отработан</w:t>
      </w:r>
      <w:r w:rsidR="007C0F5B">
        <w:rPr>
          <w:rFonts w:ascii="Times New Roman" w:eastAsia="Calibri" w:hAnsi="Times New Roman"/>
          <w:sz w:val="28"/>
          <w:szCs w:val="28"/>
          <w:lang w:eastAsia="en-US"/>
        </w:rPr>
        <w:t>ному муниципальным служащим в р</w:t>
      </w:r>
      <w:r>
        <w:rPr>
          <w:rFonts w:ascii="Times New Roman" w:eastAsia="Calibri" w:hAnsi="Times New Roman"/>
          <w:sz w:val="28"/>
          <w:szCs w:val="28"/>
          <w:lang w:eastAsia="en-US"/>
        </w:rPr>
        <w:t>асчетном периоде.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За ненадлежащее исполнение должностных обязанностей, определенных должностной инструкцией муниципального служащего, размер ежемесячного денежного поощрения, установленный </w:t>
      </w:r>
      <w:r w:rsidR="007C0F5B">
        <w:rPr>
          <w:rFonts w:ascii="Times New Roman" w:hAnsi="Times New Roman"/>
          <w:sz w:val="28"/>
          <w:szCs w:val="28"/>
        </w:rPr>
        <w:t>выборным должностным лицам и лицам, замещающим иные муниципальные должности</w:t>
      </w:r>
      <w:r w:rsidR="007C0F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муниципальному</w:t>
      </w:r>
      <w:r w:rsidR="007C0F5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служащему, снижается на основании решения представителя нанимателя (работодателя). </w:t>
      </w:r>
    </w:p>
    <w:p w:rsidR="00AF7045" w:rsidRDefault="005B5B8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:rsidR="00434E89" w:rsidRPr="009F5346" w:rsidRDefault="009F5346">
      <w:pPr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9F5346">
        <w:rPr>
          <w:rFonts w:ascii="Times New Roman" w:eastAsia="Calibri" w:hAnsi="Times New Roman"/>
          <w:iCs/>
          <w:sz w:val="28"/>
          <w:szCs w:val="28"/>
          <w:lang w:eastAsia="en-US"/>
        </w:rPr>
        <w:t>1</w:t>
      </w:r>
      <w:r w:rsidR="00434E89" w:rsidRPr="009F5346">
        <w:rPr>
          <w:rFonts w:ascii="Times New Roman" w:eastAsia="Calibri" w:hAnsi="Times New Roman"/>
          <w:iCs/>
          <w:sz w:val="28"/>
          <w:szCs w:val="28"/>
          <w:lang w:eastAsia="en-US"/>
        </w:rPr>
        <w:t>. Утвердить положение об оплате  труда лиц, замещающие муниципальные должности (приложение 2) в новой редакции.</w:t>
      </w:r>
    </w:p>
    <w:p w:rsidR="00434E89" w:rsidRPr="009F5346" w:rsidRDefault="009F5346" w:rsidP="00434E89">
      <w:pPr>
        <w:ind w:firstLine="709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  <w:r w:rsidRPr="009F5346">
        <w:rPr>
          <w:rFonts w:ascii="Times New Roman" w:eastAsia="Calibri" w:hAnsi="Times New Roman"/>
          <w:iCs/>
          <w:sz w:val="28"/>
          <w:szCs w:val="28"/>
          <w:lang w:eastAsia="en-US"/>
        </w:rPr>
        <w:t>2</w:t>
      </w:r>
      <w:r w:rsidR="00434E89" w:rsidRPr="009F534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. Утвердить положение об оплате  труда лиц, замещающие муниципальные должности, осуществляющие свои полномочия на постоянной основе, и муниципальных служащих в муниципальном образовании </w:t>
      </w:r>
      <w:proofErr w:type="spellStart"/>
      <w:r w:rsidR="00434E89" w:rsidRPr="009F5346">
        <w:rPr>
          <w:rFonts w:ascii="Times New Roman" w:eastAsia="Calibri" w:hAnsi="Times New Roman"/>
          <w:iCs/>
          <w:sz w:val="28"/>
          <w:szCs w:val="28"/>
          <w:lang w:eastAsia="en-US"/>
        </w:rPr>
        <w:t>Имисский</w:t>
      </w:r>
      <w:proofErr w:type="spellEnd"/>
      <w:r w:rsidR="00434E89" w:rsidRPr="009F5346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 сельсовет (приложение 3) в новой редакции.</w:t>
      </w:r>
    </w:p>
    <w:p w:rsidR="00AF7045" w:rsidRDefault="009F5346">
      <w:pPr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B5B86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proofErr w:type="gramStart"/>
      <w:r w:rsidR="005B5B86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="005B5B86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решения</w:t>
      </w:r>
      <w:r w:rsidR="00434E89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</w:t>
      </w:r>
      <w:r w:rsidR="005B5B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434E89" w:rsidRDefault="009F5346">
      <w:pPr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5B5B86">
        <w:rPr>
          <w:rFonts w:ascii="Times New Roman" w:eastAsia="Calibri" w:hAnsi="Times New Roman"/>
          <w:sz w:val="28"/>
          <w:szCs w:val="28"/>
          <w:lang w:eastAsia="en-US"/>
        </w:rPr>
        <w:t xml:space="preserve">. Решение вступает в силу с 01 января 2025 года, но не ранее дня, следующего за днем его </w:t>
      </w:r>
      <w:r w:rsidR="00434E89">
        <w:rPr>
          <w:rFonts w:ascii="Times New Roman" w:eastAsia="Calibri" w:hAnsi="Times New Roman"/>
          <w:sz w:val="28"/>
          <w:szCs w:val="28"/>
          <w:lang w:eastAsia="en-US"/>
        </w:rPr>
        <w:t xml:space="preserve">официального опубликования </w:t>
      </w:r>
      <w:r w:rsidR="005B5B86">
        <w:rPr>
          <w:rFonts w:ascii="Times New Roman" w:eastAsia="Calibri" w:hAnsi="Times New Roman"/>
          <w:sz w:val="28"/>
          <w:szCs w:val="28"/>
          <w:lang w:eastAsia="en-US"/>
        </w:rPr>
        <w:t>в газете</w:t>
      </w:r>
      <w:r w:rsidR="00434E89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proofErr w:type="spellStart"/>
      <w:r w:rsidR="00434E89">
        <w:rPr>
          <w:rFonts w:ascii="Times New Roman" w:eastAsia="Calibri" w:hAnsi="Times New Roman"/>
          <w:sz w:val="28"/>
          <w:szCs w:val="28"/>
          <w:lang w:eastAsia="en-US"/>
        </w:rPr>
        <w:t>Имисские</w:t>
      </w:r>
      <w:proofErr w:type="spellEnd"/>
      <w:r w:rsidR="00434E89">
        <w:rPr>
          <w:rFonts w:ascii="Times New Roman" w:eastAsia="Calibri" w:hAnsi="Times New Roman"/>
          <w:sz w:val="28"/>
          <w:szCs w:val="28"/>
          <w:lang w:eastAsia="en-US"/>
        </w:rPr>
        <w:t xml:space="preserve"> Зори».</w:t>
      </w:r>
    </w:p>
    <w:p w:rsidR="00434E89" w:rsidRPr="00434E89" w:rsidRDefault="00434E89" w:rsidP="00434E89"/>
    <w:p w:rsidR="00434E89" w:rsidRPr="00434E89" w:rsidRDefault="00434E89" w:rsidP="00434E89"/>
    <w:p w:rsidR="00434E89" w:rsidRDefault="00434E89" w:rsidP="00434E89"/>
    <w:p w:rsidR="00434E89" w:rsidRDefault="00434E89" w:rsidP="00434E89">
      <w:pPr>
        <w:tabs>
          <w:tab w:val="left" w:pos="6552"/>
        </w:tabs>
      </w:pPr>
      <w:r>
        <w:t xml:space="preserve">Председатель </w:t>
      </w:r>
      <w:r>
        <w:tab/>
        <w:t>Глава Имисского сельсовета</w:t>
      </w:r>
    </w:p>
    <w:p w:rsidR="00434E89" w:rsidRDefault="00434E89" w:rsidP="00434E89">
      <w:r>
        <w:t>Имисского сельского Совета депутатов</w:t>
      </w:r>
    </w:p>
    <w:p w:rsidR="00AF7045" w:rsidRDefault="00AF7045" w:rsidP="00434E89"/>
    <w:p w:rsidR="00434E89" w:rsidRDefault="00434E89" w:rsidP="00434E89">
      <w:pPr>
        <w:tabs>
          <w:tab w:val="left" w:pos="6456"/>
        </w:tabs>
      </w:pPr>
      <w:r>
        <w:t xml:space="preserve">__________________ </w:t>
      </w:r>
      <w:proofErr w:type="spellStart"/>
      <w:r>
        <w:t>С.А.Пергаев</w:t>
      </w:r>
      <w:proofErr w:type="spellEnd"/>
      <w:r>
        <w:tab/>
      </w:r>
      <w:proofErr w:type="spellStart"/>
      <w:r>
        <w:t>______________Е.В.Фоминых</w:t>
      </w:r>
      <w:proofErr w:type="spellEnd"/>
    </w:p>
    <w:p w:rsidR="00434E89" w:rsidRDefault="00434E89" w:rsidP="00434E89">
      <w:pPr>
        <w:tabs>
          <w:tab w:val="left" w:pos="6456"/>
        </w:tabs>
      </w:pPr>
    </w:p>
    <w:p w:rsidR="00434E89" w:rsidRDefault="00434E89" w:rsidP="00434E89">
      <w:pPr>
        <w:tabs>
          <w:tab w:val="left" w:pos="6456"/>
        </w:tabs>
      </w:pPr>
    </w:p>
    <w:p w:rsidR="00434E89" w:rsidRDefault="00434E89" w:rsidP="00434E89">
      <w:pPr>
        <w:tabs>
          <w:tab w:val="left" w:pos="6456"/>
        </w:tabs>
      </w:pPr>
    </w:p>
    <w:p w:rsidR="00434E89" w:rsidRDefault="00434E89" w:rsidP="00434E89">
      <w:pPr>
        <w:tabs>
          <w:tab w:val="left" w:pos="6456"/>
        </w:tabs>
      </w:pPr>
    </w:p>
    <w:p w:rsidR="00434E89" w:rsidRDefault="00434E89" w:rsidP="00434E89">
      <w:pPr>
        <w:tabs>
          <w:tab w:val="left" w:pos="6456"/>
        </w:tabs>
      </w:pPr>
    </w:p>
    <w:p w:rsidR="00434E89" w:rsidRDefault="00434E89" w:rsidP="00434E89">
      <w:pPr>
        <w:tabs>
          <w:tab w:val="left" w:pos="6456"/>
        </w:tabs>
      </w:pPr>
    </w:p>
    <w:p w:rsidR="00434E89" w:rsidRDefault="00434E89" w:rsidP="00434E89">
      <w:pPr>
        <w:tabs>
          <w:tab w:val="left" w:pos="6456"/>
        </w:tabs>
      </w:pPr>
    </w:p>
    <w:p w:rsidR="009D21A3" w:rsidRPr="00C42C5B" w:rsidRDefault="009D21A3" w:rsidP="009D21A3">
      <w:pPr>
        <w:jc w:val="right"/>
        <w:rPr>
          <w:bCs/>
          <w:sz w:val="28"/>
          <w:szCs w:val="28"/>
        </w:rPr>
      </w:pPr>
      <w:r w:rsidRPr="00C42C5B">
        <w:rPr>
          <w:bCs/>
          <w:sz w:val="28"/>
          <w:szCs w:val="28"/>
        </w:rPr>
        <w:lastRenderedPageBreak/>
        <w:t>Приложение № 2</w:t>
      </w:r>
    </w:p>
    <w:p w:rsidR="009D21A3" w:rsidRPr="00C42C5B" w:rsidRDefault="009D21A3" w:rsidP="009D21A3">
      <w:pPr>
        <w:jc w:val="right"/>
        <w:rPr>
          <w:bCs/>
          <w:sz w:val="28"/>
          <w:szCs w:val="28"/>
        </w:rPr>
      </w:pPr>
      <w:r w:rsidRPr="00C42C5B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Имисского</w:t>
      </w:r>
      <w:r w:rsidRPr="00C42C5B">
        <w:rPr>
          <w:bCs/>
          <w:sz w:val="28"/>
          <w:szCs w:val="28"/>
        </w:rPr>
        <w:t xml:space="preserve"> </w:t>
      </w:r>
      <w:proofErr w:type="gramStart"/>
      <w:r w:rsidRPr="00C42C5B">
        <w:rPr>
          <w:bCs/>
          <w:sz w:val="28"/>
          <w:szCs w:val="28"/>
        </w:rPr>
        <w:t>сельского</w:t>
      </w:r>
      <w:proofErr w:type="gramEnd"/>
      <w:r w:rsidRPr="00C42C5B">
        <w:rPr>
          <w:bCs/>
          <w:sz w:val="28"/>
          <w:szCs w:val="28"/>
        </w:rPr>
        <w:t xml:space="preserve"> </w:t>
      </w:r>
    </w:p>
    <w:p w:rsidR="009D21A3" w:rsidRPr="00C42C5B" w:rsidRDefault="009D21A3" w:rsidP="009D21A3">
      <w:pPr>
        <w:jc w:val="right"/>
        <w:rPr>
          <w:bCs/>
          <w:sz w:val="28"/>
          <w:szCs w:val="28"/>
        </w:rPr>
      </w:pPr>
      <w:r w:rsidRPr="00C42C5B">
        <w:rPr>
          <w:bCs/>
          <w:sz w:val="28"/>
          <w:szCs w:val="28"/>
        </w:rPr>
        <w:t xml:space="preserve">Совета депутатов № </w:t>
      </w:r>
      <w:r w:rsidR="00AF76FD">
        <w:rPr>
          <w:bCs/>
          <w:sz w:val="28"/>
          <w:szCs w:val="28"/>
        </w:rPr>
        <w:t>49</w:t>
      </w:r>
      <w:r w:rsidRPr="00C42C5B">
        <w:rPr>
          <w:bCs/>
          <w:sz w:val="28"/>
          <w:szCs w:val="28"/>
        </w:rPr>
        <w:t>-</w:t>
      </w:r>
      <w:r w:rsidR="00AF76FD">
        <w:rPr>
          <w:bCs/>
          <w:sz w:val="28"/>
          <w:szCs w:val="28"/>
        </w:rPr>
        <w:t>125</w:t>
      </w:r>
      <w:r>
        <w:rPr>
          <w:bCs/>
          <w:sz w:val="28"/>
          <w:szCs w:val="28"/>
        </w:rPr>
        <w:t xml:space="preserve">-р от </w:t>
      </w:r>
      <w:r w:rsidR="00AF76FD">
        <w:rPr>
          <w:bCs/>
          <w:sz w:val="28"/>
          <w:szCs w:val="28"/>
        </w:rPr>
        <w:t>28</w:t>
      </w:r>
      <w:r>
        <w:rPr>
          <w:bCs/>
          <w:sz w:val="28"/>
          <w:szCs w:val="28"/>
        </w:rPr>
        <w:t>.12</w:t>
      </w:r>
      <w:r w:rsidRPr="00C42C5B">
        <w:rPr>
          <w:bCs/>
          <w:sz w:val="28"/>
          <w:szCs w:val="28"/>
        </w:rPr>
        <w:t>.202</w:t>
      </w:r>
      <w:r w:rsidR="009F5346">
        <w:rPr>
          <w:bCs/>
          <w:sz w:val="28"/>
          <w:szCs w:val="28"/>
        </w:rPr>
        <w:t>4</w:t>
      </w:r>
    </w:p>
    <w:p w:rsidR="009D21A3" w:rsidRPr="00C42C5B" w:rsidRDefault="009D21A3" w:rsidP="009D21A3">
      <w:pPr>
        <w:jc w:val="right"/>
        <w:rPr>
          <w:bCs/>
          <w:sz w:val="28"/>
          <w:szCs w:val="28"/>
        </w:rPr>
      </w:pPr>
    </w:p>
    <w:p w:rsidR="009D21A3" w:rsidRPr="00C42C5B" w:rsidRDefault="009D21A3" w:rsidP="009D21A3">
      <w:pPr>
        <w:jc w:val="center"/>
        <w:rPr>
          <w:sz w:val="28"/>
          <w:szCs w:val="28"/>
        </w:rPr>
      </w:pPr>
      <w:r w:rsidRPr="00C42C5B">
        <w:rPr>
          <w:sz w:val="28"/>
          <w:szCs w:val="28"/>
        </w:rPr>
        <w:t>Положение</w:t>
      </w:r>
    </w:p>
    <w:p w:rsidR="009D21A3" w:rsidRPr="00C42C5B" w:rsidRDefault="009D21A3" w:rsidP="009D21A3">
      <w:pPr>
        <w:rPr>
          <w:sz w:val="28"/>
          <w:szCs w:val="28"/>
        </w:rPr>
      </w:pPr>
    </w:p>
    <w:p w:rsidR="009D21A3" w:rsidRPr="00C42C5B" w:rsidRDefault="009D21A3" w:rsidP="009D21A3">
      <w:pPr>
        <w:ind w:firstLine="708"/>
        <w:jc w:val="both"/>
        <w:rPr>
          <w:sz w:val="28"/>
          <w:szCs w:val="28"/>
        </w:rPr>
      </w:pPr>
      <w:bookmarkStart w:id="1" w:name="P204"/>
      <w:bookmarkEnd w:id="1"/>
      <w:r w:rsidRPr="00C42C5B">
        <w:rPr>
          <w:sz w:val="28"/>
          <w:szCs w:val="28"/>
        </w:rPr>
        <w:t>Оплата труда лиц, замещающих муниципальные должности</w:t>
      </w:r>
    </w:p>
    <w:p w:rsidR="009D21A3" w:rsidRPr="00C42C5B" w:rsidRDefault="009D21A3" w:rsidP="009D21A3">
      <w:pPr>
        <w:rPr>
          <w:sz w:val="28"/>
          <w:szCs w:val="28"/>
        </w:rPr>
      </w:pPr>
    </w:p>
    <w:p w:rsidR="009D21A3" w:rsidRPr="00C42C5B" w:rsidRDefault="009D21A3" w:rsidP="009D21A3">
      <w:pPr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1. Установить, что предельные </w:t>
      </w:r>
      <w:proofErr w:type="gramStart"/>
      <w:r w:rsidRPr="00C42C5B">
        <w:rPr>
          <w:sz w:val="28"/>
          <w:szCs w:val="28"/>
        </w:rPr>
        <w:t>размеры оплаты труда</w:t>
      </w:r>
      <w:proofErr w:type="gramEnd"/>
      <w:r w:rsidRPr="00C42C5B">
        <w:rPr>
          <w:sz w:val="28"/>
          <w:szCs w:val="28"/>
        </w:rPr>
        <w:t xml:space="preserve"> выборных должностных лиц состоят из предельных размеров денежного вознаграждения и предельных размеров ежемесячного денежного поощрения.</w:t>
      </w:r>
    </w:p>
    <w:p w:rsidR="009D21A3" w:rsidRPr="00C42C5B" w:rsidRDefault="009D21A3" w:rsidP="009D21A3">
      <w:pPr>
        <w:jc w:val="both"/>
        <w:rPr>
          <w:sz w:val="28"/>
          <w:szCs w:val="28"/>
        </w:rPr>
      </w:pPr>
      <w:r w:rsidRPr="00C42C5B">
        <w:rPr>
          <w:sz w:val="28"/>
          <w:szCs w:val="28"/>
        </w:rPr>
        <w:t>2. Предельные размеры денежного вознаграждения выборных должностных лиц устанавливаются в следующих размерах:</w:t>
      </w:r>
    </w:p>
    <w:p w:rsidR="009D21A3" w:rsidRPr="00C42C5B" w:rsidRDefault="009D21A3" w:rsidP="009D21A3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674"/>
        <w:gridCol w:w="7088"/>
        <w:gridCol w:w="1985"/>
      </w:tblGrid>
      <w:tr w:rsidR="009D21A3" w:rsidRPr="00C42C5B" w:rsidTr="00B718C8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rPr>
                <w:sz w:val="28"/>
                <w:szCs w:val="28"/>
              </w:rPr>
            </w:pPr>
            <w:r w:rsidRPr="00C42C5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C5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2C5B">
              <w:rPr>
                <w:sz w:val="28"/>
                <w:szCs w:val="28"/>
              </w:rPr>
              <w:t>/</w:t>
            </w:r>
            <w:proofErr w:type="spellStart"/>
            <w:r w:rsidRPr="00C42C5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rPr>
                <w:sz w:val="28"/>
                <w:szCs w:val="28"/>
              </w:rPr>
            </w:pPr>
            <w:r w:rsidRPr="00C42C5B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rPr>
                <w:sz w:val="28"/>
                <w:szCs w:val="28"/>
              </w:rPr>
            </w:pPr>
            <w:r w:rsidRPr="00C42C5B">
              <w:rPr>
                <w:sz w:val="28"/>
                <w:szCs w:val="28"/>
              </w:rPr>
              <w:t>Сумма</w:t>
            </w:r>
          </w:p>
          <w:p w:rsidR="009D21A3" w:rsidRPr="00C42C5B" w:rsidRDefault="009D21A3" w:rsidP="00B718C8">
            <w:pPr>
              <w:rPr>
                <w:sz w:val="28"/>
                <w:szCs w:val="28"/>
              </w:rPr>
            </w:pPr>
            <w:r w:rsidRPr="00C42C5B">
              <w:rPr>
                <w:sz w:val="28"/>
                <w:szCs w:val="28"/>
              </w:rPr>
              <w:t>(в рублях)</w:t>
            </w:r>
          </w:p>
          <w:p w:rsidR="009D21A3" w:rsidRPr="00C42C5B" w:rsidRDefault="009D21A3" w:rsidP="00B718C8">
            <w:pPr>
              <w:rPr>
                <w:sz w:val="28"/>
                <w:szCs w:val="28"/>
              </w:rPr>
            </w:pPr>
          </w:p>
        </w:tc>
      </w:tr>
      <w:tr w:rsidR="009D21A3" w:rsidRPr="00C42C5B" w:rsidTr="00B718C8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rPr>
                <w:sz w:val="28"/>
                <w:szCs w:val="28"/>
              </w:rPr>
            </w:pPr>
            <w:r w:rsidRPr="00C42C5B"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rPr>
                <w:sz w:val="28"/>
                <w:szCs w:val="28"/>
              </w:rPr>
            </w:pPr>
            <w:r w:rsidRPr="00C42C5B">
              <w:rPr>
                <w:sz w:val="28"/>
                <w:szCs w:val="28"/>
              </w:rPr>
              <w:t xml:space="preserve">Глава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F5346" w:rsidP="00B718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23878</w:t>
            </w:r>
            <w:r w:rsidR="009D21A3" w:rsidRPr="00C42C5B">
              <w:rPr>
                <w:sz w:val="28"/>
                <w:szCs w:val="28"/>
              </w:rPr>
              <w:t>,00</w:t>
            </w:r>
          </w:p>
        </w:tc>
      </w:tr>
    </w:tbl>
    <w:p w:rsidR="009D21A3" w:rsidRPr="00C42C5B" w:rsidRDefault="009D21A3" w:rsidP="009D21A3">
      <w:pPr>
        <w:jc w:val="both"/>
        <w:rPr>
          <w:sz w:val="28"/>
          <w:szCs w:val="28"/>
        </w:rPr>
      </w:pPr>
      <w:bookmarkStart w:id="2" w:name="P319"/>
      <w:bookmarkEnd w:id="2"/>
      <w:r w:rsidRPr="00C42C5B">
        <w:rPr>
          <w:sz w:val="28"/>
          <w:szCs w:val="28"/>
        </w:rPr>
        <w:t>3. Предельный размер ежемесячного денежного поощрения не должен превышать предельных размеров денежного вознаграждения, установленных настоящим приложением.</w:t>
      </w:r>
      <w:bookmarkStart w:id="3" w:name="P321"/>
      <w:bookmarkStart w:id="4" w:name="P320"/>
      <w:bookmarkEnd w:id="3"/>
      <w:bookmarkEnd w:id="4"/>
    </w:p>
    <w:p w:rsidR="009D21A3" w:rsidRPr="00C42C5B" w:rsidRDefault="009D21A3" w:rsidP="009D21A3">
      <w:pPr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3.1. Предельные размеры ежемесячного денежного поощрения, определенные в соответствии с пунктами 6, 6.1 настоящего приложения, увеличиваются на </w:t>
      </w:r>
      <w:r w:rsidR="009F5346">
        <w:rPr>
          <w:sz w:val="28"/>
          <w:szCs w:val="28"/>
        </w:rPr>
        <w:t xml:space="preserve">6200 </w:t>
      </w:r>
      <w:r w:rsidRPr="00C42C5B">
        <w:rPr>
          <w:sz w:val="28"/>
          <w:szCs w:val="28"/>
        </w:rPr>
        <w:t>рублей.</w:t>
      </w:r>
    </w:p>
    <w:p w:rsidR="009D21A3" w:rsidRPr="00C42C5B" w:rsidRDefault="009D21A3" w:rsidP="009D21A3">
      <w:pPr>
        <w:jc w:val="both"/>
        <w:rPr>
          <w:sz w:val="28"/>
          <w:szCs w:val="28"/>
        </w:rPr>
      </w:pPr>
      <w:r w:rsidRPr="00C42C5B">
        <w:rPr>
          <w:sz w:val="28"/>
          <w:szCs w:val="28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9D21A3" w:rsidRPr="00C42C5B" w:rsidRDefault="009D21A3" w:rsidP="009D21A3">
      <w:pPr>
        <w:autoSpaceDE w:val="0"/>
        <w:autoSpaceDN w:val="0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5. </w:t>
      </w:r>
      <w:proofErr w:type="gramStart"/>
      <w:r w:rsidRPr="00C42C5B">
        <w:rPr>
          <w:sz w:val="28"/>
          <w:szCs w:val="28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</w:t>
      </w:r>
      <w:r>
        <w:rPr>
          <w:sz w:val="28"/>
          <w:szCs w:val="28"/>
        </w:rPr>
        <w:t>у</w:t>
      </w:r>
      <w:r w:rsidRPr="00C42C5B">
        <w:rPr>
          <w:sz w:val="28"/>
          <w:szCs w:val="28"/>
        </w:rPr>
        <w:t xml:space="preserve"> </w:t>
      </w:r>
      <w:r w:rsidRPr="005B5B86">
        <w:rPr>
          <w:sz w:val="28"/>
          <w:szCs w:val="28"/>
        </w:rPr>
        <w:t>6</w:t>
      </w:r>
      <w:r w:rsidRPr="00C42C5B">
        <w:rPr>
          <w:sz w:val="28"/>
          <w:szCs w:val="28"/>
        </w:rPr>
        <w:t xml:space="preserve"> приложения №1, увеличиваются на размер, рассчитываемый по формуле:</w:t>
      </w:r>
      <w:proofErr w:type="gramEnd"/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C42C5B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= </w:t>
      </w:r>
      <w:proofErr w:type="spellStart"/>
      <w:r w:rsidRPr="00C42C5B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42C5B">
        <w:rPr>
          <w:rFonts w:eastAsia="Calibri"/>
          <w:sz w:val="28"/>
          <w:szCs w:val="28"/>
          <w:lang w:eastAsia="en-US"/>
        </w:rPr>
        <w:t>x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42C5B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C42C5B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42C5B">
        <w:rPr>
          <w:rFonts w:eastAsia="Calibri"/>
          <w:sz w:val="28"/>
          <w:szCs w:val="28"/>
          <w:lang w:eastAsia="en-US"/>
        </w:rPr>
        <w:t>, (1)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2C5B">
        <w:rPr>
          <w:rFonts w:eastAsia="Calibri"/>
          <w:sz w:val="28"/>
          <w:szCs w:val="28"/>
          <w:lang w:eastAsia="en-US"/>
        </w:rPr>
        <w:t>где: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2C5B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2C5B">
        <w:rPr>
          <w:rFonts w:eastAsia="Calibri"/>
          <w:sz w:val="28"/>
          <w:szCs w:val="28"/>
          <w:lang w:eastAsia="en-US"/>
        </w:rPr>
        <w:t>Отп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</w:t>
      </w:r>
      <w:r w:rsidRPr="00C42C5B">
        <w:rPr>
          <w:rFonts w:eastAsia="Calibri"/>
          <w:sz w:val="28"/>
          <w:szCs w:val="28"/>
          <w:lang w:eastAsia="en-US"/>
        </w:rPr>
        <w:lastRenderedPageBreak/>
        <w:t>за исключением пособий по временной нетрудоспособности;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2C5B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2C5B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5B5B86">
        <w:rPr>
          <w:rFonts w:eastAsia="Calibri"/>
          <w:sz w:val="28"/>
          <w:szCs w:val="28"/>
          <w:lang w:eastAsia="en-US"/>
        </w:rPr>
        <w:t>5</w:t>
      </w:r>
      <w:r w:rsidRPr="00C42C5B">
        <w:rPr>
          <w:rFonts w:eastAsia="Calibri"/>
          <w:sz w:val="28"/>
          <w:szCs w:val="28"/>
          <w:lang w:eastAsia="en-US"/>
        </w:rPr>
        <w:t xml:space="preserve"> года. 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C42C5B">
        <w:rPr>
          <w:rFonts w:eastAsia="Calibri"/>
          <w:sz w:val="28"/>
          <w:szCs w:val="28"/>
          <w:lang w:eastAsia="en-US"/>
        </w:rPr>
        <w:t>Кув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= (ОТ1 + (</w:t>
      </w:r>
      <w:r w:rsidR="009F5346">
        <w:rPr>
          <w:rFonts w:eastAsia="Calibri"/>
          <w:sz w:val="28"/>
          <w:szCs w:val="28"/>
          <w:lang w:eastAsia="en-US"/>
        </w:rPr>
        <w:t>6200</w:t>
      </w:r>
      <w:r w:rsidRPr="00C42C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42C5B">
        <w:rPr>
          <w:rFonts w:eastAsia="Calibri"/>
          <w:sz w:val="28"/>
          <w:szCs w:val="28"/>
          <w:lang w:eastAsia="en-US"/>
        </w:rPr>
        <w:t>руб</w:t>
      </w:r>
      <w:proofErr w:type="gramStart"/>
      <w:r w:rsidRPr="00C42C5B">
        <w:rPr>
          <w:rFonts w:eastAsia="Calibri"/>
          <w:sz w:val="28"/>
          <w:szCs w:val="28"/>
          <w:lang w:eastAsia="en-US"/>
        </w:rPr>
        <w:t>.х</w:t>
      </w:r>
      <w:proofErr w:type="spellEnd"/>
      <w:proofErr w:type="gramEnd"/>
      <w:r w:rsidRPr="00C42C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42C5B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42C5B">
        <w:rPr>
          <w:rFonts w:eastAsia="Calibri"/>
          <w:sz w:val="28"/>
          <w:szCs w:val="28"/>
          <w:lang w:eastAsia="en-US"/>
        </w:rPr>
        <w:t>х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42C5B">
        <w:rPr>
          <w:rFonts w:eastAsia="Calibri"/>
          <w:sz w:val="28"/>
          <w:szCs w:val="28"/>
          <w:lang w:eastAsia="en-US"/>
        </w:rPr>
        <w:t>Крк</w:t>
      </w:r>
      <w:proofErr w:type="spellEnd"/>
      <w:r w:rsidRPr="00C42C5B">
        <w:rPr>
          <w:rFonts w:eastAsia="Calibri"/>
          <w:sz w:val="28"/>
          <w:szCs w:val="28"/>
          <w:lang w:eastAsia="en-US"/>
        </w:rPr>
        <w:t>) + ОТ2) / (ОТ1 + ОТ2), (2)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2C5B">
        <w:rPr>
          <w:rFonts w:eastAsia="Calibri"/>
          <w:sz w:val="28"/>
          <w:szCs w:val="28"/>
          <w:lang w:eastAsia="en-US"/>
        </w:rPr>
        <w:t>где: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2C5B">
        <w:rPr>
          <w:rFonts w:eastAsia="Calibri"/>
          <w:sz w:val="28"/>
          <w:szCs w:val="28"/>
          <w:lang w:eastAsia="en-US"/>
        </w:rPr>
        <w:t>ОТ</w:t>
      </w:r>
      <w:proofErr w:type="gramStart"/>
      <w:r w:rsidRPr="00C42C5B">
        <w:rPr>
          <w:rFonts w:eastAsia="Calibri"/>
          <w:sz w:val="28"/>
          <w:szCs w:val="28"/>
          <w:lang w:eastAsia="en-US"/>
        </w:rPr>
        <w:t>1</w:t>
      </w:r>
      <w:proofErr w:type="gramEnd"/>
      <w:r w:rsidRPr="00C42C5B">
        <w:rPr>
          <w:rFonts w:eastAsia="Calibri"/>
          <w:sz w:val="28"/>
          <w:szCs w:val="28"/>
          <w:lang w:eastAsia="en-US"/>
        </w:rPr>
        <w:t xml:space="preserve"> – </w:t>
      </w:r>
      <w:r w:rsidRPr="00C42C5B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42C5B">
        <w:rPr>
          <w:b/>
          <w:sz w:val="28"/>
          <w:szCs w:val="28"/>
          <w:u w:val="single"/>
        </w:rPr>
        <w:t xml:space="preserve"> </w:t>
      </w:r>
      <w:r w:rsidRPr="00C42C5B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</w:t>
      </w:r>
      <w:r w:rsidR="009F5346">
        <w:rPr>
          <w:rFonts w:eastAsia="Calibri"/>
          <w:sz w:val="28"/>
          <w:szCs w:val="28"/>
          <w:lang w:eastAsia="en-US"/>
        </w:rPr>
        <w:t>ации, за период до 1 января 2025</w:t>
      </w:r>
      <w:r w:rsidRPr="00C42C5B">
        <w:rPr>
          <w:rFonts w:eastAsia="Calibri"/>
          <w:sz w:val="28"/>
          <w:szCs w:val="28"/>
          <w:lang w:eastAsia="en-US"/>
        </w:rPr>
        <w:t xml:space="preserve"> года;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2C5B">
        <w:rPr>
          <w:rFonts w:eastAsia="Calibri"/>
          <w:sz w:val="28"/>
          <w:szCs w:val="28"/>
          <w:lang w:eastAsia="en-US"/>
        </w:rPr>
        <w:t>ОТ</w:t>
      </w:r>
      <w:proofErr w:type="gramStart"/>
      <w:r w:rsidRPr="00C42C5B">
        <w:rPr>
          <w:rFonts w:eastAsia="Calibri"/>
          <w:sz w:val="28"/>
          <w:szCs w:val="28"/>
          <w:lang w:eastAsia="en-US"/>
        </w:rPr>
        <w:t>2</w:t>
      </w:r>
      <w:proofErr w:type="gramEnd"/>
      <w:r w:rsidRPr="00C42C5B">
        <w:rPr>
          <w:rFonts w:eastAsia="Calibri"/>
          <w:sz w:val="28"/>
          <w:szCs w:val="28"/>
          <w:lang w:eastAsia="en-US"/>
        </w:rPr>
        <w:t xml:space="preserve"> – </w:t>
      </w:r>
      <w:r w:rsidRPr="00C42C5B">
        <w:rPr>
          <w:sz w:val="28"/>
          <w:szCs w:val="28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C42C5B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9F5346">
        <w:rPr>
          <w:rFonts w:eastAsia="Calibri"/>
          <w:sz w:val="28"/>
          <w:szCs w:val="28"/>
          <w:lang w:eastAsia="en-US"/>
        </w:rPr>
        <w:t>5</w:t>
      </w:r>
      <w:r w:rsidRPr="00C42C5B">
        <w:rPr>
          <w:rFonts w:eastAsia="Calibri"/>
          <w:sz w:val="28"/>
          <w:szCs w:val="28"/>
          <w:lang w:eastAsia="en-US"/>
        </w:rPr>
        <w:t xml:space="preserve"> года;</w:t>
      </w:r>
    </w:p>
    <w:p w:rsidR="009D21A3" w:rsidRPr="00C42C5B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2C5B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9F5346">
        <w:rPr>
          <w:rFonts w:eastAsia="Calibri"/>
          <w:sz w:val="28"/>
          <w:szCs w:val="28"/>
          <w:lang w:eastAsia="en-US"/>
        </w:rPr>
        <w:t>5</w:t>
      </w:r>
      <w:r w:rsidRPr="00C42C5B">
        <w:rPr>
          <w:rFonts w:eastAsia="Calibri"/>
          <w:sz w:val="28"/>
          <w:szCs w:val="28"/>
          <w:lang w:eastAsia="en-US"/>
        </w:rPr>
        <w:t xml:space="preserve"> года;</w:t>
      </w:r>
    </w:p>
    <w:p w:rsidR="009D21A3" w:rsidRPr="00C42C5B" w:rsidRDefault="009D21A3" w:rsidP="009D21A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42C5B">
        <w:rPr>
          <w:rFonts w:eastAsia="Calibri"/>
          <w:sz w:val="28"/>
          <w:szCs w:val="28"/>
          <w:lang w:eastAsia="en-US"/>
        </w:rPr>
        <w:t>Крк</w:t>
      </w:r>
      <w:proofErr w:type="spellEnd"/>
      <w:r w:rsidRPr="00C42C5B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9D21A3" w:rsidRPr="00C42C5B" w:rsidRDefault="009D21A3" w:rsidP="009D21A3">
      <w:pPr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21A3" w:rsidRPr="00C42C5B" w:rsidRDefault="009D21A3" w:rsidP="009D21A3">
      <w:pPr>
        <w:spacing w:before="240" w:after="120"/>
        <w:ind w:left="-360" w:firstLine="720"/>
        <w:jc w:val="right"/>
        <w:rPr>
          <w:sz w:val="28"/>
          <w:szCs w:val="28"/>
        </w:rPr>
      </w:pPr>
      <w:r w:rsidRPr="00C42C5B">
        <w:rPr>
          <w:rFonts w:eastAsia="Calibri"/>
          <w:sz w:val="28"/>
          <w:szCs w:val="28"/>
          <w:lang w:eastAsia="en-US"/>
        </w:rPr>
        <w:br w:type="page"/>
      </w:r>
      <w:r w:rsidRPr="00C42C5B">
        <w:rPr>
          <w:sz w:val="28"/>
          <w:szCs w:val="28"/>
        </w:rPr>
        <w:lastRenderedPageBreak/>
        <w:t>Приложение № 3</w:t>
      </w:r>
    </w:p>
    <w:p w:rsidR="009D21A3" w:rsidRPr="00C42C5B" w:rsidRDefault="009D21A3" w:rsidP="009D21A3">
      <w:pPr>
        <w:jc w:val="right"/>
        <w:rPr>
          <w:bCs/>
          <w:sz w:val="28"/>
          <w:szCs w:val="28"/>
        </w:rPr>
      </w:pPr>
      <w:r w:rsidRPr="00C42C5B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Имисского</w:t>
      </w:r>
      <w:r w:rsidRPr="00C42C5B">
        <w:rPr>
          <w:bCs/>
          <w:sz w:val="28"/>
          <w:szCs w:val="28"/>
        </w:rPr>
        <w:t xml:space="preserve"> </w:t>
      </w:r>
      <w:proofErr w:type="gramStart"/>
      <w:r w:rsidRPr="00C42C5B">
        <w:rPr>
          <w:bCs/>
          <w:sz w:val="28"/>
          <w:szCs w:val="28"/>
        </w:rPr>
        <w:t>сельского</w:t>
      </w:r>
      <w:proofErr w:type="gramEnd"/>
      <w:r w:rsidRPr="00C42C5B">
        <w:rPr>
          <w:bCs/>
          <w:sz w:val="28"/>
          <w:szCs w:val="28"/>
        </w:rPr>
        <w:t xml:space="preserve"> </w:t>
      </w:r>
    </w:p>
    <w:p w:rsidR="009D21A3" w:rsidRPr="00C42C5B" w:rsidRDefault="009D21A3" w:rsidP="009D21A3">
      <w:pPr>
        <w:jc w:val="right"/>
        <w:rPr>
          <w:bCs/>
          <w:sz w:val="28"/>
          <w:szCs w:val="28"/>
        </w:rPr>
      </w:pPr>
      <w:r w:rsidRPr="00C42C5B">
        <w:rPr>
          <w:bCs/>
          <w:sz w:val="28"/>
          <w:szCs w:val="28"/>
        </w:rPr>
        <w:t xml:space="preserve">Совета депутатов № </w:t>
      </w:r>
      <w:r w:rsidR="00AF76FD">
        <w:rPr>
          <w:bCs/>
          <w:sz w:val="28"/>
          <w:szCs w:val="28"/>
        </w:rPr>
        <w:t>49-125</w:t>
      </w:r>
      <w:r w:rsidR="009F5346">
        <w:rPr>
          <w:bCs/>
          <w:sz w:val="28"/>
          <w:szCs w:val="28"/>
        </w:rPr>
        <w:t xml:space="preserve">-р от </w:t>
      </w:r>
      <w:r w:rsidR="00AF76FD">
        <w:rPr>
          <w:bCs/>
          <w:sz w:val="28"/>
          <w:szCs w:val="28"/>
        </w:rPr>
        <w:t>28</w:t>
      </w:r>
      <w:r w:rsidR="009F5346">
        <w:rPr>
          <w:bCs/>
          <w:sz w:val="28"/>
          <w:szCs w:val="28"/>
        </w:rPr>
        <w:t>.12</w:t>
      </w:r>
      <w:r w:rsidRPr="00C42C5B">
        <w:rPr>
          <w:bCs/>
          <w:sz w:val="28"/>
          <w:szCs w:val="28"/>
        </w:rPr>
        <w:t>.202</w:t>
      </w:r>
      <w:r w:rsidR="009F5346">
        <w:rPr>
          <w:bCs/>
          <w:sz w:val="28"/>
          <w:szCs w:val="28"/>
        </w:rPr>
        <w:t>4</w:t>
      </w:r>
    </w:p>
    <w:p w:rsidR="009D21A3" w:rsidRPr="00C42C5B" w:rsidRDefault="009D21A3" w:rsidP="009D21A3">
      <w:pPr>
        <w:spacing w:before="240" w:after="120"/>
        <w:ind w:left="-360" w:firstLine="720"/>
        <w:jc w:val="right"/>
        <w:rPr>
          <w:b/>
          <w:sz w:val="28"/>
          <w:szCs w:val="28"/>
        </w:rPr>
      </w:pPr>
    </w:p>
    <w:p w:rsidR="009D21A3" w:rsidRPr="00C42C5B" w:rsidRDefault="009D21A3" w:rsidP="009D21A3">
      <w:pPr>
        <w:jc w:val="center"/>
        <w:rPr>
          <w:sz w:val="28"/>
          <w:szCs w:val="28"/>
        </w:rPr>
      </w:pPr>
      <w:r w:rsidRPr="00C42C5B">
        <w:rPr>
          <w:sz w:val="28"/>
          <w:szCs w:val="28"/>
        </w:rPr>
        <w:t xml:space="preserve">ПОЛОЖЕНИЕ </w:t>
      </w:r>
    </w:p>
    <w:p w:rsidR="009D21A3" w:rsidRPr="00C42C5B" w:rsidRDefault="009D21A3" w:rsidP="009D21A3">
      <w:pPr>
        <w:ind w:firstLine="709"/>
        <w:jc w:val="center"/>
        <w:rPr>
          <w:i/>
          <w:iCs/>
          <w:sz w:val="28"/>
          <w:szCs w:val="28"/>
        </w:rPr>
      </w:pPr>
      <w:r w:rsidRPr="00C42C5B">
        <w:rPr>
          <w:sz w:val="28"/>
          <w:szCs w:val="28"/>
        </w:rPr>
        <w:t xml:space="preserve">Об оплате труда лиц, замещающих муниципальные должности, осуществляющих свои полномочия на постоянной основе, и муниципальных служащих в  </w:t>
      </w:r>
      <w:r w:rsidRPr="00C42C5B">
        <w:rPr>
          <w:iCs/>
          <w:sz w:val="28"/>
          <w:szCs w:val="28"/>
        </w:rPr>
        <w:t xml:space="preserve">муниципальном образовании </w:t>
      </w:r>
      <w:proofErr w:type="spellStart"/>
      <w:r>
        <w:rPr>
          <w:iCs/>
          <w:sz w:val="28"/>
          <w:szCs w:val="28"/>
        </w:rPr>
        <w:t>Имисский</w:t>
      </w:r>
      <w:proofErr w:type="spellEnd"/>
      <w:r w:rsidRPr="00C42C5B">
        <w:rPr>
          <w:iCs/>
          <w:sz w:val="28"/>
          <w:szCs w:val="28"/>
        </w:rPr>
        <w:t xml:space="preserve"> сельсовет</w:t>
      </w:r>
    </w:p>
    <w:p w:rsidR="009D21A3" w:rsidRPr="00C42C5B" w:rsidRDefault="009D21A3" w:rsidP="009D21A3">
      <w:pPr>
        <w:jc w:val="center"/>
        <w:rPr>
          <w:sz w:val="28"/>
          <w:szCs w:val="28"/>
        </w:rPr>
      </w:pPr>
    </w:p>
    <w:p w:rsidR="009D21A3" w:rsidRPr="00C42C5B" w:rsidRDefault="009D21A3" w:rsidP="009D21A3">
      <w:pPr>
        <w:jc w:val="center"/>
        <w:rPr>
          <w:sz w:val="28"/>
          <w:szCs w:val="28"/>
        </w:rPr>
      </w:pPr>
    </w:p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1. Общие положения</w:t>
      </w:r>
    </w:p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</w:p>
    <w:p w:rsidR="009D21A3" w:rsidRPr="00C42C5B" w:rsidRDefault="009D21A3" w:rsidP="009D21A3">
      <w:pPr>
        <w:ind w:firstLine="709"/>
        <w:jc w:val="both"/>
        <w:rPr>
          <w:bCs/>
          <w:i/>
          <w:iCs/>
          <w:sz w:val="28"/>
          <w:szCs w:val="28"/>
        </w:rPr>
      </w:pPr>
      <w:r w:rsidRPr="00C42C5B">
        <w:rPr>
          <w:sz w:val="28"/>
          <w:szCs w:val="28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в </w:t>
      </w:r>
      <w:r w:rsidRPr="00C42C5B">
        <w:rPr>
          <w:bCs/>
          <w:iCs/>
          <w:sz w:val="28"/>
          <w:szCs w:val="28"/>
        </w:rPr>
        <w:t xml:space="preserve">муниципальном образовании </w:t>
      </w:r>
      <w:proofErr w:type="spellStart"/>
      <w:r>
        <w:rPr>
          <w:bCs/>
          <w:iCs/>
          <w:sz w:val="28"/>
          <w:szCs w:val="28"/>
        </w:rPr>
        <w:t>Имисский</w:t>
      </w:r>
      <w:proofErr w:type="spellEnd"/>
      <w:r w:rsidRPr="00C42C5B">
        <w:rPr>
          <w:bCs/>
          <w:iCs/>
          <w:sz w:val="28"/>
          <w:szCs w:val="28"/>
        </w:rPr>
        <w:t xml:space="preserve"> сельсовет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C5B">
        <w:rPr>
          <w:rFonts w:ascii="Times New Roman" w:hAnsi="Times New Roman" w:cs="Times New Roman"/>
          <w:b/>
          <w:sz w:val="28"/>
          <w:szCs w:val="28"/>
        </w:rPr>
        <w:t>Статья 2. Отнесение к группе муниципальных образований края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1A3" w:rsidRPr="00C42C5B" w:rsidRDefault="009D21A3" w:rsidP="009D21A3">
      <w:pPr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1. </w:t>
      </w:r>
      <w:proofErr w:type="gramStart"/>
      <w:r w:rsidRPr="00C42C5B">
        <w:rPr>
          <w:sz w:val="28"/>
          <w:szCs w:val="28"/>
        </w:rPr>
        <w:t xml:space="preserve">В целях настоящего Положения признается, что </w:t>
      </w:r>
      <w:r w:rsidRPr="00C42C5B">
        <w:rPr>
          <w:iCs/>
          <w:sz w:val="28"/>
          <w:szCs w:val="28"/>
        </w:rPr>
        <w:t xml:space="preserve">муниципальное образование </w:t>
      </w:r>
      <w:proofErr w:type="spellStart"/>
      <w:r>
        <w:rPr>
          <w:iCs/>
          <w:sz w:val="28"/>
          <w:szCs w:val="28"/>
        </w:rPr>
        <w:t>Имисский</w:t>
      </w:r>
      <w:proofErr w:type="spellEnd"/>
      <w:r w:rsidRPr="00C42C5B">
        <w:rPr>
          <w:iCs/>
          <w:sz w:val="28"/>
          <w:szCs w:val="28"/>
        </w:rPr>
        <w:t xml:space="preserve"> сельсовет</w:t>
      </w:r>
      <w:r w:rsidRPr="00C42C5B">
        <w:rPr>
          <w:i/>
          <w:iCs/>
          <w:sz w:val="28"/>
          <w:szCs w:val="28"/>
        </w:rPr>
        <w:t xml:space="preserve"> </w:t>
      </w:r>
      <w:r w:rsidRPr="00C42C5B">
        <w:rPr>
          <w:sz w:val="28"/>
          <w:szCs w:val="28"/>
        </w:rPr>
        <w:t>относится к восьмой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  <w:proofErr w:type="gramEnd"/>
    </w:p>
    <w:p w:rsidR="009D21A3" w:rsidRPr="00C42C5B" w:rsidRDefault="009D21A3" w:rsidP="009D21A3">
      <w:pPr>
        <w:ind w:firstLine="720"/>
        <w:jc w:val="both"/>
        <w:rPr>
          <w:sz w:val="28"/>
          <w:szCs w:val="28"/>
        </w:rPr>
      </w:pPr>
    </w:p>
    <w:p w:rsidR="009D21A3" w:rsidRPr="00C42C5B" w:rsidRDefault="009D21A3" w:rsidP="009D21A3">
      <w:pPr>
        <w:ind w:firstLine="720"/>
        <w:jc w:val="both"/>
        <w:rPr>
          <w:sz w:val="28"/>
          <w:szCs w:val="28"/>
        </w:rPr>
      </w:pPr>
      <w:r w:rsidRPr="00C42C5B">
        <w:rPr>
          <w:b/>
          <w:sz w:val="28"/>
          <w:szCs w:val="28"/>
        </w:rPr>
        <w:t>Статья 3. Денежное содержание муниципальных</w:t>
      </w:r>
      <w:r w:rsidRPr="00C42C5B">
        <w:rPr>
          <w:sz w:val="28"/>
          <w:szCs w:val="28"/>
        </w:rPr>
        <w:t xml:space="preserve"> </w:t>
      </w:r>
      <w:r w:rsidRPr="00C42C5B">
        <w:rPr>
          <w:b/>
          <w:sz w:val="28"/>
          <w:szCs w:val="28"/>
        </w:rPr>
        <w:t>служащих</w:t>
      </w:r>
    </w:p>
    <w:p w:rsidR="009D21A3" w:rsidRPr="00C42C5B" w:rsidRDefault="009D21A3" w:rsidP="009D21A3">
      <w:pPr>
        <w:ind w:firstLine="720"/>
        <w:jc w:val="both"/>
        <w:rPr>
          <w:sz w:val="28"/>
          <w:szCs w:val="28"/>
        </w:rPr>
      </w:pP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1. Оплата труда муниципального служащего производится в виде денежного содержания.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2. В состав денежного содержания включаются:</w:t>
      </w:r>
    </w:p>
    <w:p w:rsidR="009D21A3" w:rsidRPr="00C42C5B" w:rsidRDefault="009D21A3" w:rsidP="009D21A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должностной оклад;</w:t>
      </w:r>
    </w:p>
    <w:p w:rsidR="009D21A3" w:rsidRPr="00C42C5B" w:rsidRDefault="009D21A3" w:rsidP="009D21A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9D21A3" w:rsidRPr="00C42C5B" w:rsidRDefault="009D21A3" w:rsidP="009D21A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9D21A3" w:rsidRPr="00C42C5B" w:rsidRDefault="009D21A3" w:rsidP="009D21A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ежемесячная надбавка за выслугу лет;</w:t>
      </w:r>
    </w:p>
    <w:p w:rsidR="009D21A3" w:rsidRPr="00C42C5B" w:rsidRDefault="009D21A3" w:rsidP="009D21A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9D21A3" w:rsidRPr="00C42C5B" w:rsidRDefault="009D21A3" w:rsidP="009D21A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9D21A3" w:rsidRPr="00C42C5B" w:rsidRDefault="009D21A3" w:rsidP="009D21A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премии;</w:t>
      </w:r>
    </w:p>
    <w:p w:rsidR="009D21A3" w:rsidRPr="00C42C5B" w:rsidRDefault="009D21A3" w:rsidP="009D21A3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lastRenderedPageBreak/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и) материальная помощь.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9D21A3" w:rsidRPr="00C42C5B" w:rsidRDefault="009D21A3" w:rsidP="009D21A3">
      <w:pPr>
        <w:autoSpaceDE w:val="0"/>
        <w:ind w:firstLine="540"/>
        <w:jc w:val="both"/>
        <w:rPr>
          <w:sz w:val="28"/>
          <w:szCs w:val="28"/>
        </w:rPr>
      </w:pPr>
    </w:p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4. Должностные оклады муниципальных служащих</w:t>
      </w:r>
    </w:p>
    <w:p w:rsidR="009D21A3" w:rsidRPr="00C42C5B" w:rsidRDefault="009D21A3" w:rsidP="009D21A3">
      <w:pPr>
        <w:ind w:firstLine="708"/>
        <w:jc w:val="both"/>
        <w:rPr>
          <w:sz w:val="28"/>
          <w:szCs w:val="28"/>
        </w:rPr>
      </w:pP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Должностные оклады муниципальных служащих устанавливаются в следующих размерах:</w:t>
      </w: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30"/>
      </w:tblGrid>
      <w:tr w:rsidR="009D21A3" w:rsidRPr="00C42C5B" w:rsidTr="00B718C8">
        <w:trPr>
          <w:trHeight w:val="31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1A3" w:rsidRPr="00C42C5B" w:rsidRDefault="009D21A3" w:rsidP="00B718C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1A3" w:rsidRPr="00C42C5B" w:rsidRDefault="009D21A3" w:rsidP="00B718C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Должностной оклад (</w:t>
            </w:r>
            <w:proofErr w:type="spellStart"/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21A3" w:rsidRPr="00C42C5B" w:rsidTr="00B718C8">
        <w:trPr>
          <w:trHeight w:val="24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rPr>
                <w:sz w:val="28"/>
                <w:szCs w:val="28"/>
              </w:rPr>
            </w:pPr>
            <w:r w:rsidRPr="00C42C5B">
              <w:rPr>
                <w:sz w:val="28"/>
                <w:szCs w:val="28"/>
              </w:rPr>
              <w:t>Заместитель главы сельсовета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F5346" w:rsidP="00B718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</w:t>
            </w:r>
          </w:p>
        </w:tc>
      </w:tr>
      <w:tr w:rsidR="009D21A3" w:rsidRPr="00C42C5B" w:rsidTr="00B718C8">
        <w:trPr>
          <w:trHeight w:val="27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rPr>
                <w:sz w:val="28"/>
                <w:szCs w:val="28"/>
              </w:rPr>
            </w:pPr>
            <w:r w:rsidRPr="00C42C5B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4024A4" w:rsidP="00B718C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5970</w:t>
            </w:r>
          </w:p>
        </w:tc>
      </w:tr>
      <w:tr w:rsidR="009D21A3" w:rsidRPr="00C42C5B" w:rsidTr="00B718C8">
        <w:trPr>
          <w:trHeight w:val="11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rPr>
                <w:sz w:val="28"/>
                <w:szCs w:val="28"/>
              </w:rPr>
            </w:pPr>
            <w:proofErr w:type="gramStart"/>
            <w:r w:rsidRPr="00C42C5B">
              <w:rPr>
                <w:sz w:val="28"/>
                <w:szCs w:val="28"/>
              </w:rPr>
              <w:t>Спец</w:t>
            </w:r>
            <w:proofErr w:type="gramEnd"/>
            <w:r w:rsidRPr="00C42C5B">
              <w:rPr>
                <w:sz w:val="28"/>
                <w:szCs w:val="28"/>
              </w:rPr>
              <w:t>. 1 категории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4024A4" w:rsidP="00B718C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5378</w:t>
            </w:r>
          </w:p>
        </w:tc>
      </w:tr>
    </w:tbl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5. Ежемесячная надбавка за классный чин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Style w:val="af2"/>
          <w:rFonts w:ascii="Times New Roman" w:hAnsi="Times New Roman" w:cs="Times New Roman"/>
          <w:i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а) за классный чин 1-го класса - 35 процентов</w:t>
      </w:r>
      <w:r w:rsidRPr="00C42C5B">
        <w:rPr>
          <w:rFonts w:ascii="Times New Roman" w:hAnsi="Times New Roman" w:cs="Times New Roman"/>
          <w:i/>
          <w:sz w:val="28"/>
          <w:szCs w:val="28"/>
        </w:rPr>
        <w:t>;</w:t>
      </w:r>
      <w:r w:rsidRPr="00C42C5B">
        <w:rPr>
          <w:rStyle w:val="af2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Style w:val="af2"/>
          <w:rFonts w:ascii="Times New Roman" w:hAnsi="Times New Roman" w:cs="Times New Roman"/>
          <w:i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б) за классный чин 2-го класса - 33 процентов;</w:t>
      </w:r>
      <w:r w:rsidRPr="00C42C5B">
        <w:rPr>
          <w:rStyle w:val="af2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Style w:val="af2"/>
          <w:rFonts w:ascii="Times New Roman" w:hAnsi="Times New Roman" w:cs="Times New Roman"/>
          <w:i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в) за классный чин 3-го класса - 25 процентов.</w:t>
      </w:r>
      <w:r w:rsidRPr="00C42C5B">
        <w:rPr>
          <w:rStyle w:val="af2"/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D21A3" w:rsidRPr="00C42C5B" w:rsidRDefault="009D21A3" w:rsidP="009D21A3">
      <w:pPr>
        <w:autoSpaceDE w:val="0"/>
        <w:ind w:firstLine="709"/>
        <w:jc w:val="both"/>
        <w:rPr>
          <w:bCs/>
          <w:sz w:val="28"/>
          <w:szCs w:val="28"/>
        </w:rPr>
      </w:pPr>
      <w:r w:rsidRPr="00C42C5B">
        <w:rPr>
          <w:sz w:val="28"/>
          <w:szCs w:val="28"/>
        </w:rPr>
        <w:t xml:space="preserve">2. </w:t>
      </w:r>
      <w:r w:rsidRPr="00C42C5B">
        <w:rPr>
          <w:bCs/>
          <w:sz w:val="28"/>
          <w:szCs w:val="28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C42C5B">
        <w:rPr>
          <w:sz w:val="28"/>
          <w:szCs w:val="28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C42C5B">
        <w:rPr>
          <w:bCs/>
          <w:sz w:val="28"/>
          <w:szCs w:val="28"/>
        </w:rPr>
        <w:t>муниципальному служащему присвоен (сохранен) соответствующий классный чин.</w:t>
      </w:r>
    </w:p>
    <w:p w:rsidR="009D21A3" w:rsidRPr="00C42C5B" w:rsidRDefault="009D21A3" w:rsidP="009D21A3">
      <w:pPr>
        <w:ind w:firstLine="720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6. Ежемесячная надбавка за особые условия муниципальной службы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Размеры ежемесячной надбавки за особые условия муниципальной службы составляют:</w:t>
      </w:r>
    </w:p>
    <w:p w:rsidR="009D21A3" w:rsidRPr="00C42C5B" w:rsidRDefault="009D21A3" w:rsidP="009D21A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20"/>
      </w:tblGrid>
      <w:tr w:rsidR="009D21A3" w:rsidRPr="00C42C5B" w:rsidTr="00B718C8">
        <w:trPr>
          <w:trHeight w:val="360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Размеры надбавок за особые условия муниципальной службы (процентов к должностному окладу)</w:t>
            </w:r>
          </w:p>
        </w:tc>
      </w:tr>
      <w:tr w:rsidR="009D21A3" w:rsidRPr="00C42C5B" w:rsidTr="00B718C8">
        <w:trPr>
          <w:trHeight w:val="5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1A3" w:rsidRPr="00C42C5B" w:rsidRDefault="009D21A3" w:rsidP="00B718C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1A3" w:rsidRPr="00C42C5B" w:rsidRDefault="009D21A3" w:rsidP="00B718C8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</w:p>
        </w:tc>
      </w:tr>
      <w:tr w:rsidR="009D21A3" w:rsidRPr="00C42C5B" w:rsidTr="00B718C8">
        <w:trPr>
          <w:trHeight w:val="273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21A3" w:rsidRPr="00C42C5B" w:rsidRDefault="009D21A3" w:rsidP="00B718C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pStyle w:val="ConsCell"/>
              <w:widowControl/>
              <w:snapToGrid w:val="0"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9D21A3" w:rsidRPr="00C42C5B" w:rsidTr="00B718C8">
        <w:trPr>
          <w:trHeight w:val="24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1A3" w:rsidRPr="00C42C5B" w:rsidRDefault="009D21A3" w:rsidP="00B718C8">
            <w:pPr>
              <w:pStyle w:val="ConsCell"/>
              <w:widowControl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1A3" w:rsidRPr="00C42C5B" w:rsidRDefault="009D21A3" w:rsidP="00B718C8">
            <w:pPr>
              <w:pStyle w:val="ConsCell"/>
              <w:widowControl/>
              <w:snapToGrid w:val="0"/>
              <w:ind w:left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7. Ежемесячная надбавка за выслугу лет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lastRenderedPageBreak/>
        <w:t xml:space="preserve">а) при стаже муниципальной службы от 1 до 5 лет - 10 процентов; 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- 15 процентов;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- 20 процентов;</w:t>
      </w:r>
    </w:p>
    <w:p w:rsidR="009D21A3" w:rsidRPr="00C42C5B" w:rsidRDefault="009D21A3" w:rsidP="009D21A3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C5B">
        <w:rPr>
          <w:rFonts w:ascii="Times New Roman" w:hAnsi="Times New Roman" w:cs="Times New Roman"/>
          <w:sz w:val="28"/>
          <w:szCs w:val="28"/>
        </w:rPr>
        <w:t>г) при стаже муниципальной службы свыше 15 лет - 30 процентов.</w:t>
      </w:r>
    </w:p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8. Размеры ежемесячного денежного поощрения муниципальных служащих</w:t>
      </w:r>
    </w:p>
    <w:p w:rsidR="009D21A3" w:rsidRPr="00C42C5B" w:rsidRDefault="009D21A3" w:rsidP="009D21A3">
      <w:pPr>
        <w:widowControl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Размеры ежемесячного денежного поощрения составляют: 2,3 должностного оклада. </w:t>
      </w:r>
    </w:p>
    <w:p w:rsidR="009D21A3" w:rsidRPr="00C42C5B" w:rsidRDefault="009D21A3" w:rsidP="009D21A3">
      <w:pPr>
        <w:widowControl/>
        <w:numPr>
          <w:ilvl w:val="0"/>
          <w:numId w:val="1"/>
        </w:numPr>
        <w:autoSpaceDE w:val="0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Предельные размеры ежемесячного денежного поощрения, определенные в соответствии с пунктами 6, 6.1 </w:t>
      </w:r>
      <w:r w:rsidRPr="0079550F">
        <w:rPr>
          <w:sz w:val="28"/>
          <w:szCs w:val="28"/>
        </w:rPr>
        <w:t>приложения</w:t>
      </w:r>
      <w:proofErr w:type="gramStart"/>
      <w:r w:rsidRPr="0079550F">
        <w:rPr>
          <w:sz w:val="28"/>
          <w:szCs w:val="28"/>
        </w:rPr>
        <w:t xml:space="preserve"> ,</w:t>
      </w:r>
      <w:proofErr w:type="gramEnd"/>
      <w:r w:rsidRPr="00C42C5B">
        <w:rPr>
          <w:sz w:val="28"/>
          <w:szCs w:val="28"/>
        </w:rPr>
        <w:t xml:space="preserve"> увеличиваются на </w:t>
      </w:r>
      <w:r w:rsidR="004024A4">
        <w:rPr>
          <w:sz w:val="28"/>
          <w:szCs w:val="28"/>
        </w:rPr>
        <w:t>6200</w:t>
      </w:r>
      <w:r w:rsidRPr="00C42C5B">
        <w:rPr>
          <w:sz w:val="28"/>
          <w:szCs w:val="28"/>
        </w:rPr>
        <w:t xml:space="preserve"> рублей.</w:t>
      </w:r>
    </w:p>
    <w:p w:rsidR="009D21A3" w:rsidRPr="003605EC" w:rsidRDefault="009D21A3" w:rsidP="009D21A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line="57" w:lineRule="atLeast"/>
        <w:ind w:firstLine="709"/>
        <w:jc w:val="both"/>
        <w:rPr>
          <w:sz w:val="28"/>
          <w:szCs w:val="28"/>
        </w:rPr>
      </w:pPr>
      <w:r w:rsidRPr="003605EC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3605EC">
        <w:rPr>
          <w:sz w:val="28"/>
        </w:rPr>
        <w:t>Ежемесячное денежное поощрение выплачивается лицам, замещающим муниципальные должности, пропорционально фактически отработанному в расчетном периоде времени.</w:t>
      </w:r>
    </w:p>
    <w:p w:rsidR="009D21A3" w:rsidRPr="004900A3" w:rsidRDefault="009D21A3" w:rsidP="009D21A3">
      <w:pPr>
        <w:autoSpaceDE w:val="0"/>
        <w:autoSpaceDN w:val="0"/>
        <w:ind w:firstLine="709"/>
        <w:jc w:val="both"/>
        <w:rPr>
          <w:sz w:val="28"/>
          <w:szCs w:val="22"/>
        </w:rPr>
      </w:pPr>
      <w:proofErr w:type="gramStart"/>
      <w:r w:rsidRPr="000F2EC4">
        <w:rPr>
          <w:sz w:val="28"/>
          <w:szCs w:val="22"/>
        </w:rPr>
        <w:t xml:space="preserve">В месяце, в котором муниципальному служащему </w:t>
      </w:r>
      <w:r>
        <w:rPr>
          <w:sz w:val="28"/>
          <w:szCs w:val="22"/>
        </w:rPr>
        <w:t xml:space="preserve">производятся </w:t>
      </w:r>
      <w:r w:rsidRPr="000F2EC4">
        <w:rPr>
          <w:sz w:val="28"/>
          <w:szCs w:val="22"/>
        </w:rPr>
        <w:t>начисл</w:t>
      </w:r>
      <w:r>
        <w:rPr>
          <w:sz w:val="28"/>
          <w:szCs w:val="22"/>
        </w:rPr>
        <w:t xml:space="preserve">ения </w:t>
      </w:r>
      <w:r w:rsidRPr="000F2EC4">
        <w:rPr>
          <w:sz w:val="28"/>
          <w:szCs w:val="22"/>
        </w:rPr>
        <w:t xml:space="preserve">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</w:t>
      </w:r>
      <w:r w:rsidRPr="000F2EC4">
        <w:rPr>
          <w:color w:val="000000"/>
          <w:sz w:val="28"/>
          <w:szCs w:val="22"/>
        </w:rPr>
        <w:t>настоящего приложения</w:t>
      </w:r>
      <w:r>
        <w:rPr>
          <w:color w:val="000000"/>
          <w:sz w:val="28"/>
          <w:szCs w:val="22"/>
        </w:rPr>
        <w:t>,</w:t>
      </w:r>
      <w:r w:rsidRPr="000F2EC4">
        <w:rPr>
          <w:color w:val="000000"/>
          <w:sz w:val="28"/>
          <w:szCs w:val="22"/>
        </w:rPr>
        <w:t xml:space="preserve"> </w:t>
      </w:r>
      <w:r w:rsidRPr="000F2EC4">
        <w:rPr>
          <w:sz w:val="28"/>
          <w:szCs w:val="22"/>
        </w:rPr>
        <w:t>увеличиваются</w:t>
      </w:r>
      <w:r>
        <w:rPr>
          <w:sz w:val="28"/>
          <w:szCs w:val="22"/>
        </w:rPr>
        <w:t xml:space="preserve"> на</w:t>
      </w:r>
      <w:r w:rsidRPr="001F7F82">
        <w:rPr>
          <w:sz w:val="28"/>
          <w:szCs w:val="22"/>
        </w:rPr>
        <w:t xml:space="preserve"> </w:t>
      </w:r>
      <w:r>
        <w:rPr>
          <w:sz w:val="28"/>
          <w:szCs w:val="22"/>
        </w:rPr>
        <w:t>размер, рассчитываемый по формуле:</w:t>
      </w:r>
      <w:proofErr w:type="gramEnd"/>
    </w:p>
    <w:p w:rsidR="009D21A3" w:rsidRPr="000F2EC4" w:rsidRDefault="009D21A3" w:rsidP="009D21A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lang w:eastAsia="en-US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 xml:space="preserve">=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x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>, (1)</w:t>
      </w:r>
    </w:p>
    <w:p w:rsidR="009D21A3" w:rsidRPr="000F2EC4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9D21A3" w:rsidRPr="000F2EC4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ЕДПув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увеличения ежемесячного денежного поощрения;</w:t>
      </w:r>
    </w:p>
    <w:p w:rsidR="009D21A3" w:rsidRPr="000F2EC4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Отп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D21A3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Кув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коэффициент увеличения ежемесячного денежного поощрения.</w:t>
      </w:r>
    </w:p>
    <w:p w:rsidR="009D21A3" w:rsidRPr="004E39D9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E39D9">
        <w:rPr>
          <w:rFonts w:eastAsia="Calibri"/>
          <w:sz w:val="28"/>
          <w:szCs w:val="28"/>
          <w:lang w:eastAsia="en-US"/>
        </w:rPr>
        <w:t>Кув</w:t>
      </w:r>
      <w:proofErr w:type="spellEnd"/>
      <w:r w:rsidRPr="004E39D9">
        <w:rPr>
          <w:rFonts w:eastAsia="Calibri"/>
          <w:sz w:val="28"/>
          <w:szCs w:val="28"/>
          <w:lang w:eastAsia="en-US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4024A4">
        <w:rPr>
          <w:rFonts w:eastAsia="Calibri"/>
          <w:sz w:val="28"/>
          <w:szCs w:val="28"/>
          <w:lang w:eastAsia="en-US"/>
        </w:rPr>
        <w:t>5</w:t>
      </w:r>
      <w:r w:rsidRPr="004E39D9">
        <w:rPr>
          <w:rFonts w:eastAsia="Calibri"/>
          <w:sz w:val="28"/>
          <w:szCs w:val="28"/>
          <w:lang w:eastAsia="en-US"/>
        </w:rPr>
        <w:t xml:space="preserve"> года. </w:t>
      </w:r>
    </w:p>
    <w:p w:rsidR="009D21A3" w:rsidRPr="000F2EC4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D21A3" w:rsidRPr="000F2EC4" w:rsidRDefault="005B5B86" w:rsidP="009D21A3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Кув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= (ОТ1 + (62</w:t>
      </w:r>
      <w:r w:rsidR="009D21A3" w:rsidRPr="000F2EC4">
        <w:rPr>
          <w:rFonts w:eastAsia="Calibri"/>
          <w:sz w:val="28"/>
          <w:szCs w:val="28"/>
          <w:lang w:eastAsia="en-US"/>
        </w:rPr>
        <w:t xml:space="preserve">00 </w:t>
      </w:r>
      <w:proofErr w:type="spellStart"/>
      <w:r w:rsidR="009D21A3" w:rsidRPr="000F2EC4">
        <w:rPr>
          <w:rFonts w:eastAsia="Calibri"/>
          <w:sz w:val="28"/>
          <w:szCs w:val="28"/>
          <w:lang w:eastAsia="en-US"/>
        </w:rPr>
        <w:t>руб.х</w:t>
      </w:r>
      <w:proofErr w:type="spellEnd"/>
      <w:r w:rsidR="009D21A3"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D21A3"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="009D21A3"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D21A3" w:rsidRPr="000F2EC4">
        <w:rPr>
          <w:rFonts w:eastAsia="Calibri"/>
          <w:sz w:val="28"/>
          <w:szCs w:val="28"/>
          <w:lang w:eastAsia="en-US"/>
        </w:rPr>
        <w:t>х</w:t>
      </w:r>
      <w:proofErr w:type="spellEnd"/>
      <w:r w:rsidR="009D21A3" w:rsidRPr="000F2EC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9D21A3"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="009D21A3" w:rsidRPr="000F2EC4">
        <w:rPr>
          <w:rFonts w:eastAsia="Calibri"/>
          <w:sz w:val="28"/>
          <w:szCs w:val="28"/>
          <w:lang w:eastAsia="en-US"/>
        </w:rPr>
        <w:t>) + ОТ2) / (ОТ1 + ОТ2), (2)</w:t>
      </w:r>
    </w:p>
    <w:p w:rsidR="009D21A3" w:rsidRPr="000F2EC4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где:</w:t>
      </w:r>
    </w:p>
    <w:p w:rsidR="009D21A3" w:rsidRPr="000F2EC4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ОТ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1</w:t>
      </w:r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</w:t>
      </w:r>
      <w:r w:rsidRPr="004E39D9">
        <w:rPr>
          <w:sz w:val="28"/>
          <w:szCs w:val="28"/>
        </w:rPr>
        <w:t>, учитываемые</w:t>
      </w:r>
      <w:r w:rsidRPr="00082997">
        <w:rPr>
          <w:rFonts w:ascii="Calibri" w:hAnsi="Calibri" w:cs="Calibri"/>
          <w:b/>
          <w:szCs w:val="28"/>
        </w:rPr>
        <w:t xml:space="preserve"> </w:t>
      </w:r>
      <w:r w:rsidRPr="000F2EC4">
        <w:rPr>
          <w:rFonts w:eastAsia="Calibri"/>
          <w:sz w:val="28"/>
          <w:szCs w:val="28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4024A4"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года;</w:t>
      </w:r>
    </w:p>
    <w:p w:rsidR="009D21A3" w:rsidRPr="000F2EC4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F2EC4">
        <w:rPr>
          <w:rFonts w:eastAsia="Calibri"/>
          <w:sz w:val="28"/>
          <w:szCs w:val="28"/>
          <w:lang w:eastAsia="en-US"/>
        </w:rPr>
        <w:t>ОТ</w:t>
      </w:r>
      <w:proofErr w:type="gramStart"/>
      <w:r w:rsidRPr="000F2EC4">
        <w:rPr>
          <w:rFonts w:eastAsia="Calibri"/>
          <w:sz w:val="28"/>
          <w:szCs w:val="28"/>
          <w:lang w:eastAsia="en-US"/>
        </w:rPr>
        <w:t>2</w:t>
      </w:r>
      <w:proofErr w:type="gramEnd"/>
      <w:r w:rsidRPr="000F2EC4">
        <w:rPr>
          <w:rFonts w:eastAsia="Calibri"/>
          <w:sz w:val="28"/>
          <w:szCs w:val="28"/>
          <w:lang w:eastAsia="en-US"/>
        </w:rPr>
        <w:t xml:space="preserve"> – </w:t>
      </w:r>
      <w:r w:rsidRPr="004E39D9">
        <w:rPr>
          <w:sz w:val="28"/>
          <w:szCs w:val="28"/>
        </w:rPr>
        <w:t xml:space="preserve">выплаты, фактически начисленные </w:t>
      </w:r>
      <w:r>
        <w:rPr>
          <w:sz w:val="28"/>
          <w:szCs w:val="28"/>
        </w:rPr>
        <w:t>муниципальным служащим, учитываемые</w:t>
      </w:r>
      <w:r w:rsidRPr="000F2EC4">
        <w:rPr>
          <w:rFonts w:eastAsia="Calibri"/>
          <w:sz w:val="28"/>
          <w:szCs w:val="28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4024A4"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года;</w:t>
      </w:r>
    </w:p>
    <w:p w:rsidR="009D21A3" w:rsidRPr="000F2EC4" w:rsidRDefault="009D21A3" w:rsidP="009D21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Кмес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</w:t>
      </w:r>
      <w:r w:rsidRPr="000F2EC4">
        <w:rPr>
          <w:rFonts w:eastAsia="Calibri"/>
          <w:sz w:val="28"/>
          <w:szCs w:val="28"/>
          <w:lang w:eastAsia="en-US"/>
        </w:rPr>
        <w:lastRenderedPageBreak/>
        <w:t>Российской Федерации, за период до 1 января 202</w:t>
      </w:r>
      <w:r w:rsidR="004024A4">
        <w:rPr>
          <w:rFonts w:eastAsia="Calibri"/>
          <w:sz w:val="28"/>
          <w:szCs w:val="28"/>
          <w:lang w:eastAsia="en-US"/>
        </w:rPr>
        <w:t>5</w:t>
      </w:r>
      <w:r w:rsidRPr="000F2EC4">
        <w:rPr>
          <w:rFonts w:eastAsia="Calibri"/>
          <w:sz w:val="28"/>
          <w:szCs w:val="28"/>
          <w:lang w:eastAsia="en-US"/>
        </w:rPr>
        <w:t xml:space="preserve"> года;</w:t>
      </w:r>
    </w:p>
    <w:p w:rsidR="009D21A3" w:rsidRDefault="009D21A3" w:rsidP="009D21A3">
      <w:pPr>
        <w:ind w:firstLine="708"/>
        <w:jc w:val="both"/>
        <w:rPr>
          <w:sz w:val="28"/>
        </w:rPr>
      </w:pPr>
      <w:proofErr w:type="spellStart"/>
      <w:r w:rsidRPr="000F2EC4">
        <w:rPr>
          <w:rFonts w:eastAsia="Calibri"/>
          <w:sz w:val="28"/>
          <w:szCs w:val="28"/>
          <w:lang w:eastAsia="en-US"/>
        </w:rPr>
        <w:t>Крк</w:t>
      </w:r>
      <w:proofErr w:type="spellEnd"/>
      <w:r w:rsidRPr="000F2EC4">
        <w:rPr>
          <w:rFonts w:eastAsia="Calibri"/>
          <w:sz w:val="28"/>
          <w:szCs w:val="28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9. Ежемесячная процентная надбавка за работу со сведениями, составляющими государственную тайну</w:t>
      </w:r>
    </w:p>
    <w:p w:rsidR="009D21A3" w:rsidRPr="00C42C5B" w:rsidRDefault="009D21A3" w:rsidP="009D21A3">
      <w:pPr>
        <w:autoSpaceDE w:val="0"/>
        <w:ind w:firstLine="709"/>
        <w:jc w:val="both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 w:rsidRPr="00C42C5B">
        <w:rPr>
          <w:iCs/>
          <w:sz w:val="28"/>
          <w:szCs w:val="28"/>
        </w:rPr>
        <w:t>ск к св</w:t>
      </w:r>
      <w:proofErr w:type="gramEnd"/>
      <w:r w:rsidRPr="00C42C5B">
        <w:rPr>
          <w:iCs/>
          <w:sz w:val="28"/>
          <w:szCs w:val="28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9D21A3" w:rsidRPr="00C42C5B" w:rsidRDefault="009D21A3" w:rsidP="009D21A3">
      <w:pPr>
        <w:autoSpaceDE w:val="0"/>
        <w:ind w:firstLine="709"/>
        <w:jc w:val="both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9D21A3" w:rsidRPr="00C42C5B" w:rsidRDefault="009D21A3" w:rsidP="009D21A3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C42C5B">
        <w:rPr>
          <w:iCs/>
          <w:sz w:val="28"/>
          <w:szCs w:val="28"/>
        </w:rPr>
        <w:t>за работу со сведениями, имеющими степень секретности «особой важности»:50 процентов;</w:t>
      </w:r>
    </w:p>
    <w:p w:rsidR="009D21A3" w:rsidRPr="00C42C5B" w:rsidRDefault="009D21A3" w:rsidP="009D21A3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C42C5B">
        <w:rPr>
          <w:iCs/>
          <w:sz w:val="28"/>
          <w:szCs w:val="28"/>
        </w:rPr>
        <w:t>за работу со сведениями, имеющими степень секретности «совершенно секретно» 30 процентов</w:t>
      </w:r>
      <w:r w:rsidRPr="00C42C5B">
        <w:rPr>
          <w:i/>
          <w:iCs/>
          <w:sz w:val="28"/>
          <w:szCs w:val="28"/>
        </w:rPr>
        <w:t>;</w:t>
      </w:r>
    </w:p>
    <w:p w:rsidR="009D21A3" w:rsidRPr="00C42C5B" w:rsidRDefault="009D21A3" w:rsidP="009D21A3">
      <w:pPr>
        <w:autoSpaceDE w:val="0"/>
        <w:ind w:firstLine="709"/>
        <w:jc w:val="both"/>
        <w:rPr>
          <w:i/>
          <w:iCs/>
          <w:sz w:val="28"/>
          <w:szCs w:val="28"/>
        </w:rPr>
      </w:pPr>
      <w:r w:rsidRPr="00C42C5B">
        <w:rPr>
          <w:iCs/>
          <w:sz w:val="28"/>
          <w:szCs w:val="28"/>
        </w:rPr>
        <w:t>за работу со сведениями, имеющими степень секретности «секретно», при оформлении допуска с проведением проверочных мероприятий 5 процентов</w:t>
      </w:r>
      <w:r w:rsidRPr="00C42C5B">
        <w:rPr>
          <w:i/>
          <w:iCs/>
          <w:sz w:val="28"/>
          <w:szCs w:val="28"/>
        </w:rPr>
        <w:t>.</w:t>
      </w:r>
    </w:p>
    <w:p w:rsidR="009D21A3" w:rsidRPr="00C42C5B" w:rsidRDefault="009D21A3" w:rsidP="009D21A3">
      <w:pPr>
        <w:pStyle w:val="af3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3. </w:t>
      </w:r>
      <w:proofErr w:type="gramStart"/>
      <w:r w:rsidRPr="00C42C5B">
        <w:rPr>
          <w:sz w:val="28"/>
          <w:szCs w:val="28"/>
        </w:rPr>
        <w:t xml:space="preserve">Выплата </w:t>
      </w:r>
      <w:r w:rsidRPr="00C42C5B">
        <w:rPr>
          <w:iCs/>
          <w:sz w:val="28"/>
          <w:szCs w:val="28"/>
        </w:rPr>
        <w:t>ежемесячной процентная надбавки к должностному окладу за работу со сведениями, составляющими государственную тайну</w:t>
      </w:r>
      <w:r w:rsidRPr="00C42C5B">
        <w:rPr>
          <w:sz w:val="28"/>
          <w:szCs w:val="28"/>
        </w:rPr>
        <w:t>, осуществляется за счет и в пределах установленного фонда оплаты труда.</w:t>
      </w:r>
      <w:proofErr w:type="gramEnd"/>
    </w:p>
    <w:p w:rsidR="009D21A3" w:rsidRPr="00C42C5B" w:rsidRDefault="009D21A3" w:rsidP="009D21A3">
      <w:pPr>
        <w:pStyle w:val="af3"/>
        <w:shd w:val="clear" w:color="auto" w:fill="FFFFFF"/>
        <w:spacing w:before="0" w:after="0"/>
        <w:ind w:firstLine="709"/>
        <w:jc w:val="both"/>
        <w:rPr>
          <w:iCs/>
          <w:sz w:val="28"/>
          <w:szCs w:val="28"/>
        </w:rPr>
      </w:pPr>
      <w:r w:rsidRPr="00C42C5B">
        <w:rPr>
          <w:sz w:val="28"/>
          <w:szCs w:val="28"/>
        </w:rPr>
        <w:t xml:space="preserve">4. </w:t>
      </w:r>
      <w:proofErr w:type="gramStart"/>
      <w:r w:rsidRPr="00C42C5B">
        <w:rPr>
          <w:sz w:val="28"/>
          <w:szCs w:val="28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</w:t>
      </w:r>
      <w:r w:rsidRPr="00C42C5B">
        <w:rPr>
          <w:color w:val="0000FF"/>
          <w:sz w:val="28"/>
          <w:szCs w:val="28"/>
        </w:rPr>
        <w:t>пунктом 1</w:t>
      </w:r>
      <w:r w:rsidRPr="00C42C5B">
        <w:rPr>
          <w:sz w:val="28"/>
          <w:szCs w:val="28"/>
        </w:rPr>
        <w:t xml:space="preserve"> настоящей статьи, выплачивается процентная надбавка к должностному окладу (за стаж работы в указанных структурных подразделениях</w:t>
      </w:r>
      <w:r w:rsidRPr="00C42C5B">
        <w:rPr>
          <w:iCs/>
          <w:sz w:val="28"/>
          <w:szCs w:val="28"/>
        </w:rPr>
        <w:t xml:space="preserve"> в следующих размерах:</w:t>
      </w:r>
      <w:proofErr w:type="gramEnd"/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при стаже работы от 1 до 5 лет - 10 процентов; 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>при стаже работы от 5 до 10 лет - 15 процентов;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>при стаже работы от 10 лет и выше - 20 процентов.</w:t>
      </w:r>
    </w:p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10. Премирование муниципальных служащих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C42C5B">
        <w:rPr>
          <w:sz w:val="28"/>
          <w:szCs w:val="28"/>
        </w:rPr>
        <w:t xml:space="preserve">1. Муниципальным служащим могут выплачиваться премии </w:t>
      </w:r>
      <w:proofErr w:type="gramStart"/>
      <w:r w:rsidRPr="00C42C5B">
        <w:rPr>
          <w:sz w:val="28"/>
          <w:szCs w:val="28"/>
        </w:rPr>
        <w:t>за</w:t>
      </w:r>
      <w:proofErr w:type="gramEnd"/>
      <w:r w:rsidRPr="00C42C5B">
        <w:rPr>
          <w:sz w:val="28"/>
          <w:szCs w:val="28"/>
        </w:rPr>
        <w:t>: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>1) за успешное и добросовестное исполнение своих должностных обязанностей;</w:t>
      </w:r>
    </w:p>
    <w:p w:rsidR="009D21A3" w:rsidRPr="00C42C5B" w:rsidRDefault="009D21A3" w:rsidP="009D21A3">
      <w:pPr>
        <w:autoSpaceDE w:val="0"/>
        <w:ind w:firstLine="709"/>
        <w:jc w:val="both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>2) за продолжительную и безупречную службу;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>3) за выполнение заданий особой важности и сложности.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C42C5B">
        <w:rPr>
          <w:sz w:val="28"/>
          <w:szCs w:val="28"/>
        </w:rPr>
        <w:t xml:space="preserve"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избирательной комиссии муниципального образования </w:t>
      </w:r>
      <w:r w:rsidRPr="00C42C5B">
        <w:rPr>
          <w:iCs/>
          <w:sz w:val="28"/>
          <w:szCs w:val="28"/>
        </w:rPr>
        <w:t>(в случае если избирательная комиссия муниципального образования действует на постоянной основе)</w:t>
      </w:r>
      <w:r w:rsidRPr="00C42C5B">
        <w:rPr>
          <w:i/>
          <w:iCs/>
          <w:sz w:val="28"/>
          <w:szCs w:val="28"/>
        </w:rPr>
        <w:t xml:space="preserve">, </w:t>
      </w:r>
      <w:r w:rsidRPr="00C42C5B">
        <w:rPr>
          <w:sz w:val="28"/>
          <w:szCs w:val="28"/>
        </w:rPr>
        <w:t>в том числе, при решении поставленных оперативных, внеплановых задач.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iCs/>
          <w:sz w:val="28"/>
          <w:szCs w:val="28"/>
        </w:rPr>
      </w:pPr>
      <w:r w:rsidRPr="00C42C5B">
        <w:rPr>
          <w:sz w:val="28"/>
          <w:szCs w:val="28"/>
        </w:rPr>
        <w:lastRenderedPageBreak/>
        <w:t xml:space="preserve">Премии </w:t>
      </w:r>
      <w:r w:rsidRPr="00C42C5B">
        <w:rPr>
          <w:iCs/>
          <w:sz w:val="28"/>
          <w:szCs w:val="28"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 не менее 10 лет и отсутствием дисциплинарных взысканий на дату оформления выплаты денежной премии;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C42C5B">
        <w:rPr>
          <w:sz w:val="28"/>
          <w:szCs w:val="28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2. Размеры премирования муниципальных служащих ограничиваются пределами </w:t>
      </w:r>
      <w:proofErr w:type="gramStart"/>
      <w:r w:rsidRPr="00C42C5B">
        <w:rPr>
          <w:sz w:val="28"/>
          <w:szCs w:val="28"/>
        </w:rPr>
        <w:t>норматива формирования фонда оплаты труда</w:t>
      </w:r>
      <w:proofErr w:type="gramEnd"/>
      <w:r w:rsidRPr="00C42C5B">
        <w:rPr>
          <w:sz w:val="28"/>
          <w:szCs w:val="28"/>
        </w:rPr>
        <w:t>.</w:t>
      </w:r>
    </w:p>
    <w:p w:rsidR="009D21A3" w:rsidRPr="00C42C5B" w:rsidRDefault="009D21A3" w:rsidP="009D21A3">
      <w:pPr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3. Решение о выплате премии муниципальному служащему принимается с учетом личных результатов его работы за квартал представителем нанимателя. 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Основаниями для принятия решения о премировании муниципального служащего являются </w:t>
      </w:r>
      <w:r w:rsidRPr="00C42C5B">
        <w:rPr>
          <w:iCs/>
          <w:sz w:val="28"/>
          <w:szCs w:val="28"/>
        </w:rPr>
        <w:t>предложения о премировании непосредственного руководителя муниципального служащего, собственная инициатива представителя нанимателя, иное</w:t>
      </w:r>
      <w:r w:rsidRPr="00C42C5B">
        <w:rPr>
          <w:sz w:val="28"/>
          <w:szCs w:val="28"/>
        </w:rPr>
        <w:t>.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4. Премии по результатам работы муниципальным служащим в пределах </w:t>
      </w:r>
      <w:proofErr w:type="gramStart"/>
      <w:r w:rsidRPr="00C42C5B">
        <w:rPr>
          <w:sz w:val="28"/>
          <w:szCs w:val="28"/>
        </w:rPr>
        <w:t>норматива формирования фонда оплаты труда</w:t>
      </w:r>
      <w:proofErr w:type="gramEnd"/>
      <w:r w:rsidRPr="00C42C5B">
        <w:rPr>
          <w:sz w:val="28"/>
          <w:szCs w:val="28"/>
        </w:rPr>
        <w:t xml:space="preserve"> выплачиваются пропорционально отработанному времени.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C42C5B">
        <w:rPr>
          <w:sz w:val="28"/>
          <w:szCs w:val="28"/>
        </w:rPr>
        <w:t>5. Не подлежат премированию муниципальные служащие: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C42C5B">
        <w:rPr>
          <w:sz w:val="28"/>
          <w:szCs w:val="28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eastAsia="Calibri"/>
          <w:sz w:val="28"/>
          <w:szCs w:val="28"/>
        </w:rPr>
      </w:pPr>
      <w:r w:rsidRPr="00C42C5B">
        <w:rPr>
          <w:sz w:val="28"/>
          <w:szCs w:val="28"/>
        </w:rPr>
        <w:t xml:space="preserve">2) </w:t>
      </w:r>
      <w:r w:rsidRPr="00C42C5B">
        <w:rPr>
          <w:rFonts w:eastAsia="Calibri"/>
          <w:sz w:val="28"/>
          <w:szCs w:val="28"/>
        </w:rPr>
        <w:t>отстраненные от замещаемой должности муниципальной службы;</w:t>
      </w:r>
    </w:p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11. Единовременная выплата при предоставлении ежегодного оплачиваемого отпуска</w:t>
      </w:r>
    </w:p>
    <w:p w:rsidR="009D21A3" w:rsidRPr="00C42C5B" w:rsidRDefault="009D21A3" w:rsidP="009D21A3">
      <w:pPr>
        <w:autoSpaceDE w:val="0"/>
        <w:ind w:firstLine="709"/>
        <w:jc w:val="both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3,5 должностного оклада. </w:t>
      </w:r>
    </w:p>
    <w:p w:rsidR="009D21A3" w:rsidRPr="00C42C5B" w:rsidRDefault="009D21A3" w:rsidP="009D21A3">
      <w:pPr>
        <w:autoSpaceDE w:val="0"/>
        <w:ind w:firstLine="709"/>
        <w:jc w:val="both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 xml:space="preserve"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избирательной комиссии, органах администрации муниципального образования </w:t>
      </w:r>
      <w:r w:rsidRPr="00C42C5B">
        <w:rPr>
          <w:sz w:val="28"/>
          <w:szCs w:val="28"/>
        </w:rPr>
        <w:t xml:space="preserve">(в </w:t>
      </w:r>
      <w:proofErr w:type="gramStart"/>
      <w:r w:rsidRPr="00C42C5B">
        <w:rPr>
          <w:sz w:val="28"/>
          <w:szCs w:val="28"/>
        </w:rPr>
        <w:t>случаях</w:t>
      </w:r>
      <w:proofErr w:type="gramEnd"/>
      <w:r w:rsidRPr="00C42C5B">
        <w:rPr>
          <w:sz w:val="28"/>
          <w:szCs w:val="28"/>
        </w:rPr>
        <w:t xml:space="preserve"> если в структуру местной администрации входят органы местной администрации)</w:t>
      </w:r>
      <w:r w:rsidRPr="00C42C5B">
        <w:rPr>
          <w:iCs/>
          <w:sz w:val="28"/>
          <w:szCs w:val="28"/>
        </w:rPr>
        <w:t xml:space="preserve"> в течение календарного года.</w:t>
      </w:r>
    </w:p>
    <w:p w:rsidR="009D21A3" w:rsidRPr="00C42C5B" w:rsidRDefault="009D21A3" w:rsidP="009D21A3">
      <w:pPr>
        <w:autoSpaceDE w:val="0"/>
        <w:ind w:firstLine="709"/>
        <w:jc w:val="both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9D21A3" w:rsidRPr="00C42C5B" w:rsidRDefault="009D21A3" w:rsidP="009D21A3">
      <w:pPr>
        <w:autoSpaceDE w:val="0"/>
        <w:ind w:firstLine="709"/>
        <w:jc w:val="both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9D21A3" w:rsidRPr="00C42C5B" w:rsidRDefault="009D21A3" w:rsidP="009D21A3">
      <w:pPr>
        <w:autoSpaceDE w:val="0"/>
        <w:ind w:firstLine="709"/>
        <w:jc w:val="both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 xml:space="preserve">Единовременная выплата, не выплаченная в течение текущего </w:t>
      </w:r>
      <w:r w:rsidRPr="00C42C5B">
        <w:rPr>
          <w:iCs/>
          <w:sz w:val="28"/>
          <w:szCs w:val="28"/>
        </w:rPr>
        <w:lastRenderedPageBreak/>
        <w:t>календарного года в связи с не 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9D21A3" w:rsidRPr="00C42C5B" w:rsidRDefault="009D21A3" w:rsidP="009D21A3">
      <w:pPr>
        <w:autoSpaceDE w:val="0"/>
        <w:ind w:firstLine="709"/>
        <w:jc w:val="both"/>
        <w:rPr>
          <w:iCs/>
          <w:sz w:val="28"/>
          <w:szCs w:val="28"/>
        </w:rPr>
      </w:pPr>
      <w:r w:rsidRPr="00C42C5B">
        <w:rPr>
          <w:iCs/>
          <w:sz w:val="28"/>
          <w:szCs w:val="28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 w:rsidRPr="00C42C5B">
        <w:rPr>
          <w:iCs/>
          <w:sz w:val="28"/>
          <w:szCs w:val="28"/>
        </w:rPr>
        <w:t>выплата</w:t>
      </w:r>
      <w:proofErr w:type="gramEnd"/>
      <w:r w:rsidRPr="00C42C5B">
        <w:rPr>
          <w:iCs/>
          <w:sz w:val="28"/>
          <w:szCs w:val="28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9D21A3" w:rsidRPr="00C42C5B" w:rsidRDefault="009D21A3" w:rsidP="009D21A3">
      <w:pPr>
        <w:ind w:firstLine="720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>Статья 12. Материальная помощь муниципальным служащим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C42C5B">
        <w:rPr>
          <w:sz w:val="28"/>
          <w:szCs w:val="28"/>
        </w:rPr>
        <w:t>1. 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3000 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 и близких родственников (родителей, детей).</w:t>
      </w:r>
    </w:p>
    <w:p w:rsidR="009D21A3" w:rsidRPr="00C42C5B" w:rsidRDefault="009D21A3" w:rsidP="009D21A3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C42C5B">
        <w:rPr>
          <w:sz w:val="28"/>
          <w:szCs w:val="28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9D21A3" w:rsidRPr="00C42C5B" w:rsidRDefault="009D21A3" w:rsidP="009D21A3">
      <w:pPr>
        <w:ind w:firstLine="708"/>
        <w:jc w:val="both"/>
        <w:rPr>
          <w:b/>
          <w:sz w:val="28"/>
          <w:szCs w:val="28"/>
        </w:rPr>
      </w:pPr>
      <w:r w:rsidRPr="00C42C5B">
        <w:rPr>
          <w:b/>
          <w:sz w:val="28"/>
          <w:szCs w:val="28"/>
        </w:rPr>
        <w:t xml:space="preserve">Статья 13. Индексация </w:t>
      </w:r>
      <w:proofErr w:type="gramStart"/>
      <w:r w:rsidRPr="00C42C5B">
        <w:rPr>
          <w:b/>
          <w:sz w:val="28"/>
          <w:szCs w:val="28"/>
        </w:rPr>
        <w:t>размеров оплаты труда</w:t>
      </w:r>
      <w:proofErr w:type="gramEnd"/>
    </w:p>
    <w:p w:rsidR="009D21A3" w:rsidRPr="004024A4" w:rsidRDefault="009D21A3" w:rsidP="009D21A3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4A4">
        <w:rPr>
          <w:rFonts w:ascii="Times New Roman" w:hAnsi="Times New Roman" w:cs="Times New Roman"/>
          <w:sz w:val="28"/>
          <w:szCs w:val="28"/>
        </w:rPr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</w:t>
      </w:r>
      <w:proofErr w:type="gramEnd"/>
    </w:p>
    <w:p w:rsidR="009D21A3" w:rsidRPr="00C42C5B" w:rsidRDefault="009D21A3" w:rsidP="009D21A3">
      <w:pPr>
        <w:autoSpaceDE w:val="0"/>
        <w:ind w:firstLine="709"/>
        <w:jc w:val="center"/>
        <w:rPr>
          <w:sz w:val="28"/>
          <w:szCs w:val="28"/>
        </w:rPr>
      </w:pPr>
      <w:r w:rsidRPr="00C42C5B">
        <w:rPr>
          <w:b/>
          <w:sz w:val="28"/>
          <w:szCs w:val="28"/>
        </w:rPr>
        <w:t>Статья 14. Иные выплаты в соответствии с федеральными законами</w:t>
      </w:r>
      <w:r w:rsidRPr="00C42C5B">
        <w:rPr>
          <w:sz w:val="28"/>
          <w:szCs w:val="28"/>
        </w:rPr>
        <w:t>.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>14.1.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14.2, и определяются в размере, порядке и на условиях, установленных федеральным законодательством.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14.2. </w:t>
      </w:r>
      <w:proofErr w:type="gramStart"/>
      <w:r w:rsidRPr="00C42C5B">
        <w:rPr>
          <w:sz w:val="28"/>
          <w:szCs w:val="28"/>
        </w:rPr>
        <w:t xml:space="preserve">При досрочном прекращении полномочий Главы </w:t>
      </w:r>
      <w:r>
        <w:rPr>
          <w:sz w:val="28"/>
          <w:szCs w:val="28"/>
        </w:rPr>
        <w:t>Имисского</w:t>
      </w:r>
      <w:r w:rsidRPr="00C42C5B">
        <w:rPr>
          <w:sz w:val="28"/>
          <w:szCs w:val="28"/>
        </w:rPr>
        <w:t xml:space="preserve"> сельсовета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отсутствии правового акта представителя нанимателя (работодателя) 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 им полномочий Главы </w:t>
      </w:r>
      <w:r>
        <w:rPr>
          <w:sz w:val="28"/>
          <w:szCs w:val="28"/>
        </w:rPr>
        <w:lastRenderedPageBreak/>
        <w:t>Имисского</w:t>
      </w:r>
      <w:r w:rsidRPr="00C42C5B">
        <w:rPr>
          <w:sz w:val="28"/>
          <w:szCs w:val="28"/>
        </w:rPr>
        <w:t xml:space="preserve"> сельсовета, такая</w:t>
      </w:r>
      <w:proofErr w:type="gramEnd"/>
      <w:r w:rsidRPr="00C42C5B">
        <w:rPr>
          <w:sz w:val="28"/>
          <w:szCs w:val="28"/>
        </w:rPr>
        <w:t xml:space="preserve"> доплата устанавливается Решением </w:t>
      </w:r>
      <w:r>
        <w:rPr>
          <w:sz w:val="28"/>
          <w:szCs w:val="28"/>
        </w:rPr>
        <w:t>Имисского</w:t>
      </w:r>
      <w:r w:rsidRPr="00C42C5B">
        <w:rPr>
          <w:sz w:val="28"/>
          <w:szCs w:val="28"/>
        </w:rPr>
        <w:t xml:space="preserve"> сельского Совета депутатов в размере, определяемом в соответствии с трудовым законодательством.</w:t>
      </w:r>
    </w:p>
    <w:p w:rsidR="009D21A3" w:rsidRDefault="009D21A3" w:rsidP="009D21A3">
      <w:pPr>
        <w:autoSpaceDE w:val="0"/>
        <w:ind w:firstLine="709"/>
        <w:jc w:val="both"/>
        <w:rPr>
          <w:sz w:val="28"/>
          <w:szCs w:val="28"/>
        </w:rPr>
      </w:pPr>
      <w:r w:rsidRPr="00C42C5B">
        <w:rPr>
          <w:sz w:val="28"/>
          <w:szCs w:val="28"/>
        </w:rPr>
        <w:t xml:space="preserve">14.3. Выплаты, предусмотренные пунктами 14.1.-14.2., определяются в пределах средств и с учетом нормативов формирования расходов на оплату труда муниципальных служащих, установленных данным решением </w:t>
      </w:r>
      <w:r>
        <w:rPr>
          <w:sz w:val="28"/>
          <w:szCs w:val="28"/>
        </w:rPr>
        <w:t>Имисского</w:t>
      </w:r>
      <w:r w:rsidRPr="00C42C5B">
        <w:rPr>
          <w:sz w:val="28"/>
          <w:szCs w:val="28"/>
        </w:rPr>
        <w:t xml:space="preserve"> сельского Совета депутатов. </w:t>
      </w: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</w:p>
    <w:p w:rsidR="009D21A3" w:rsidRPr="00C42C5B" w:rsidRDefault="009D21A3" w:rsidP="009D21A3">
      <w:pPr>
        <w:autoSpaceDE w:val="0"/>
        <w:ind w:firstLine="709"/>
        <w:jc w:val="both"/>
        <w:rPr>
          <w:sz w:val="28"/>
          <w:szCs w:val="28"/>
        </w:rPr>
      </w:pPr>
    </w:p>
    <w:p w:rsidR="00434E89" w:rsidRPr="00434E89" w:rsidRDefault="00434E89" w:rsidP="00434E89">
      <w:pPr>
        <w:tabs>
          <w:tab w:val="left" w:pos="6456"/>
        </w:tabs>
      </w:pPr>
    </w:p>
    <w:sectPr w:rsidR="00434E89" w:rsidRPr="00434E89" w:rsidSect="00AF704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045"/>
    <w:rsid w:val="00043C14"/>
    <w:rsid w:val="00177877"/>
    <w:rsid w:val="002D4832"/>
    <w:rsid w:val="004024A4"/>
    <w:rsid w:val="00434E89"/>
    <w:rsid w:val="004871EE"/>
    <w:rsid w:val="00517604"/>
    <w:rsid w:val="005A0D1D"/>
    <w:rsid w:val="005B5B86"/>
    <w:rsid w:val="00635ECE"/>
    <w:rsid w:val="007747DC"/>
    <w:rsid w:val="0079550F"/>
    <w:rsid w:val="007C0F5B"/>
    <w:rsid w:val="009D21A3"/>
    <w:rsid w:val="009F5346"/>
    <w:rsid w:val="00AF7045"/>
    <w:rsid w:val="00AF76FD"/>
    <w:rsid w:val="00B47D77"/>
    <w:rsid w:val="00D40E37"/>
    <w:rsid w:val="00F7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45"/>
    <w:pPr>
      <w:widowControl w:val="0"/>
      <w:suppressAutoHyphens/>
    </w:pPr>
    <w:rPr>
      <w:rFonts w:ascii="Liberation Serif" w:hAnsi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AF704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AF704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AF704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AF704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link w:val="TOC2"/>
    <w:uiPriority w:val="9"/>
    <w:unhideWhenUsed/>
    <w:qFormat/>
    <w:rsid w:val="00AF704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AF704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AF704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AF704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AF704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AF70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AF704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AF70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AF70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AF70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AF70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AF70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AF70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AF70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AF7045"/>
    <w:rPr>
      <w:sz w:val="48"/>
      <w:szCs w:val="48"/>
    </w:rPr>
  </w:style>
  <w:style w:type="character" w:customStyle="1" w:styleId="SubtitleChar">
    <w:name w:val="Subtitle Char"/>
    <w:uiPriority w:val="11"/>
    <w:qFormat/>
    <w:rsid w:val="00AF7045"/>
    <w:rPr>
      <w:sz w:val="24"/>
      <w:szCs w:val="24"/>
    </w:rPr>
  </w:style>
  <w:style w:type="character" w:customStyle="1" w:styleId="QuoteChar">
    <w:name w:val="Quote Char"/>
    <w:uiPriority w:val="29"/>
    <w:qFormat/>
    <w:rsid w:val="00AF7045"/>
    <w:rPr>
      <w:i/>
    </w:rPr>
  </w:style>
  <w:style w:type="character" w:customStyle="1" w:styleId="IntenseQuoteChar">
    <w:name w:val="Intense Quote Char"/>
    <w:uiPriority w:val="30"/>
    <w:qFormat/>
    <w:rsid w:val="00AF7045"/>
    <w:rPr>
      <w:i/>
    </w:rPr>
  </w:style>
  <w:style w:type="character" w:customStyle="1" w:styleId="HeaderChar">
    <w:name w:val="Header Char"/>
    <w:link w:val="TOC4"/>
    <w:uiPriority w:val="99"/>
    <w:qFormat/>
    <w:rsid w:val="00AF7045"/>
  </w:style>
  <w:style w:type="character" w:customStyle="1" w:styleId="FooterChar">
    <w:name w:val="Footer Char"/>
    <w:uiPriority w:val="99"/>
    <w:qFormat/>
    <w:rsid w:val="00AF7045"/>
  </w:style>
  <w:style w:type="character" w:customStyle="1" w:styleId="CaptionChar">
    <w:name w:val="Caption Char"/>
    <w:uiPriority w:val="99"/>
    <w:qFormat/>
    <w:rsid w:val="00AF7045"/>
  </w:style>
  <w:style w:type="character" w:customStyle="1" w:styleId="-">
    <w:name w:val="Интернет-ссылка"/>
    <w:uiPriority w:val="99"/>
    <w:unhideWhenUsed/>
    <w:rsid w:val="00AF7045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AF7045"/>
    <w:rPr>
      <w:sz w:val="18"/>
    </w:rPr>
  </w:style>
  <w:style w:type="character" w:customStyle="1" w:styleId="a3">
    <w:name w:val="Привязка сноски"/>
    <w:rsid w:val="00AF7045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F7045"/>
    <w:rPr>
      <w:vertAlign w:val="superscript"/>
    </w:rPr>
  </w:style>
  <w:style w:type="character" w:customStyle="1" w:styleId="EndnoteTextChar">
    <w:name w:val="Endnote Text Char"/>
    <w:uiPriority w:val="99"/>
    <w:qFormat/>
    <w:rsid w:val="00AF7045"/>
    <w:rPr>
      <w:sz w:val="20"/>
    </w:rPr>
  </w:style>
  <w:style w:type="character" w:customStyle="1" w:styleId="a4">
    <w:name w:val="Привязка концевой сноски"/>
    <w:rsid w:val="00AF704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AF7045"/>
    <w:rPr>
      <w:vertAlign w:val="superscript"/>
    </w:rPr>
  </w:style>
  <w:style w:type="paragraph" w:customStyle="1" w:styleId="a5">
    <w:name w:val="Заголовок"/>
    <w:basedOn w:val="a"/>
    <w:next w:val="a6"/>
    <w:qFormat/>
    <w:rsid w:val="00AF704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rsid w:val="00AF7045"/>
    <w:pPr>
      <w:spacing w:after="140" w:line="276" w:lineRule="auto"/>
    </w:pPr>
  </w:style>
  <w:style w:type="paragraph" w:styleId="a7">
    <w:name w:val="List"/>
    <w:basedOn w:val="a6"/>
    <w:rsid w:val="00AF7045"/>
  </w:style>
  <w:style w:type="paragraph" w:customStyle="1" w:styleId="Caption">
    <w:name w:val="Caption"/>
    <w:basedOn w:val="a"/>
    <w:qFormat/>
    <w:rsid w:val="00AF7045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AF7045"/>
    <w:pPr>
      <w:suppressLineNumbers/>
    </w:pPr>
  </w:style>
  <w:style w:type="paragraph" w:styleId="a9">
    <w:name w:val="List Paragraph"/>
    <w:basedOn w:val="a"/>
    <w:uiPriority w:val="34"/>
    <w:qFormat/>
    <w:rsid w:val="00AF7045"/>
    <w:pPr>
      <w:ind w:left="720"/>
      <w:contextualSpacing/>
    </w:pPr>
  </w:style>
  <w:style w:type="paragraph" w:styleId="aa">
    <w:name w:val="No Spacing"/>
    <w:uiPriority w:val="1"/>
    <w:qFormat/>
    <w:rsid w:val="00AF7045"/>
    <w:pPr>
      <w:suppressAutoHyphens/>
    </w:pPr>
    <w:rPr>
      <w:sz w:val="24"/>
      <w:lang w:eastAsia="zh-CN" w:bidi="hi-IN"/>
    </w:rPr>
  </w:style>
  <w:style w:type="paragraph" w:styleId="ab">
    <w:name w:val="Title"/>
    <w:basedOn w:val="a"/>
    <w:qFormat/>
    <w:rsid w:val="00AF7045"/>
    <w:pPr>
      <w:spacing w:before="300" w:after="2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rsid w:val="00AF7045"/>
    <w:pPr>
      <w:spacing w:before="200" w:after="200"/>
    </w:pPr>
  </w:style>
  <w:style w:type="paragraph" w:styleId="2">
    <w:name w:val="Quote"/>
    <w:basedOn w:val="a"/>
    <w:uiPriority w:val="29"/>
    <w:qFormat/>
    <w:rsid w:val="00AF7045"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rsid w:val="00AF70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Верхний и нижний колонтитулы"/>
    <w:basedOn w:val="a"/>
    <w:qFormat/>
    <w:rsid w:val="00AF7045"/>
  </w:style>
  <w:style w:type="paragraph" w:customStyle="1" w:styleId="Header">
    <w:name w:val="Header"/>
    <w:basedOn w:val="a"/>
    <w:uiPriority w:val="99"/>
    <w:unhideWhenUsed/>
    <w:rsid w:val="00AF7045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AF7045"/>
    <w:pPr>
      <w:tabs>
        <w:tab w:val="center" w:pos="7143"/>
        <w:tab w:val="right" w:pos="14287"/>
      </w:tabs>
    </w:pPr>
  </w:style>
  <w:style w:type="paragraph" w:customStyle="1" w:styleId="FootnoteText">
    <w:name w:val="Footnote Text"/>
    <w:basedOn w:val="a"/>
    <w:uiPriority w:val="99"/>
    <w:semiHidden/>
    <w:unhideWhenUsed/>
    <w:rsid w:val="00AF7045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AF7045"/>
    <w:rPr>
      <w:sz w:val="20"/>
    </w:rPr>
  </w:style>
  <w:style w:type="paragraph" w:customStyle="1" w:styleId="TOC1">
    <w:name w:val="TOC 1"/>
    <w:basedOn w:val="a"/>
    <w:uiPriority w:val="39"/>
    <w:unhideWhenUsed/>
    <w:rsid w:val="00AF7045"/>
    <w:pPr>
      <w:spacing w:after="57"/>
    </w:pPr>
  </w:style>
  <w:style w:type="paragraph" w:customStyle="1" w:styleId="TOC2">
    <w:name w:val="TOC 2"/>
    <w:basedOn w:val="a"/>
    <w:link w:val="Heading5"/>
    <w:uiPriority w:val="39"/>
    <w:unhideWhenUsed/>
    <w:rsid w:val="00AF7045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AF7045"/>
    <w:pPr>
      <w:spacing w:after="57"/>
      <w:ind w:left="567"/>
    </w:pPr>
  </w:style>
  <w:style w:type="paragraph" w:customStyle="1" w:styleId="TOC4">
    <w:name w:val="TOC 4"/>
    <w:basedOn w:val="a"/>
    <w:link w:val="HeaderChar"/>
    <w:uiPriority w:val="99"/>
    <w:unhideWhenUsed/>
    <w:rsid w:val="00AF7045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AF7045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AF7045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AF7045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AF7045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AF7045"/>
    <w:pPr>
      <w:spacing w:after="57"/>
      <w:ind w:left="2268"/>
    </w:pPr>
  </w:style>
  <w:style w:type="paragraph" w:styleId="af">
    <w:name w:val="TOC Heading"/>
    <w:uiPriority w:val="39"/>
    <w:unhideWhenUsed/>
    <w:qFormat/>
    <w:rsid w:val="00AF7045"/>
    <w:pPr>
      <w:suppressAutoHyphens/>
    </w:pPr>
    <w:rPr>
      <w:sz w:val="24"/>
      <w:lang w:eastAsia="zh-CN" w:bidi="hi-IN"/>
    </w:rPr>
  </w:style>
  <w:style w:type="paragraph" w:styleId="af0">
    <w:name w:val="table of figures"/>
    <w:basedOn w:val="a"/>
    <w:uiPriority w:val="99"/>
    <w:unhideWhenUsed/>
    <w:qFormat/>
    <w:rsid w:val="00AF7045"/>
  </w:style>
  <w:style w:type="paragraph" w:customStyle="1" w:styleId="af1">
    <w:name w:val="Текст в заданном формате"/>
    <w:basedOn w:val="a"/>
    <w:qFormat/>
    <w:rsid w:val="00AF7045"/>
    <w:rPr>
      <w:rFonts w:ascii="Liberation Mono" w:eastAsia="Liberation Mono" w:hAnsi="Liberation Mono" w:cs="Liberation Mono"/>
      <w:sz w:val="20"/>
      <w:szCs w:val="20"/>
    </w:rPr>
  </w:style>
  <w:style w:type="character" w:customStyle="1" w:styleId="af2">
    <w:name w:val="Символ сноски"/>
    <w:rsid w:val="009D21A3"/>
    <w:rPr>
      <w:vertAlign w:val="superscript"/>
    </w:rPr>
  </w:style>
  <w:style w:type="paragraph" w:customStyle="1" w:styleId="ConsNormal">
    <w:name w:val="ConsNormal"/>
    <w:rsid w:val="009D21A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9D21A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rsid w:val="009D21A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3">
    <w:name w:val="Normal (Web)"/>
    <w:basedOn w:val="a"/>
    <w:rsid w:val="009D21A3"/>
    <w:pPr>
      <w:widowControl/>
      <w:spacing w:before="280" w:after="280"/>
    </w:pPr>
    <w:rPr>
      <w:rFonts w:ascii="Times New Roman" w:eastAsia="Times New Roman" w:hAnsi="Times New Roman" w:cs="Times New Roman"/>
      <w:lang w:eastAsia="ar-SA" w:bidi="ar-SA"/>
    </w:rPr>
  </w:style>
  <w:style w:type="paragraph" w:customStyle="1" w:styleId="formattext">
    <w:name w:val="formattext"/>
    <w:basedOn w:val="a"/>
    <w:rsid w:val="009D21A3"/>
    <w:pPr>
      <w:widowControl/>
      <w:spacing w:before="280" w:after="280"/>
    </w:pPr>
    <w:rPr>
      <w:rFonts w:ascii="Times New Roman" w:eastAsia="Times New Roman" w:hAnsi="Times New Roman" w:cs="Times New Roman"/>
      <w:lang w:eastAsia="ar-SA" w:bidi="ar-SA"/>
    </w:rPr>
  </w:style>
  <w:style w:type="character" w:styleId="af4">
    <w:name w:val="Hyperlink"/>
    <w:semiHidden/>
    <w:unhideWhenUsed/>
    <w:rsid w:val="009D21A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2024-12-19T03:36:00Z</dcterms:created>
  <dcterms:modified xsi:type="dcterms:W3CDTF">2025-01-13T08:21:00Z</dcterms:modified>
  <dc:language>ru-RU</dc:language>
</cp:coreProperties>
</file>